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C4C73"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</w:rPr>
        <w:t>附件2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highlight w:val="none"/>
          <w:lang w:val="en-US" w:eastAsia="zh-CN"/>
        </w:rPr>
        <w:t>:</w:t>
      </w:r>
    </w:p>
    <w:p w14:paraId="63F6DB09">
      <w:pPr>
        <w:jc w:val="center"/>
        <w:rPr>
          <w:b/>
          <w:color w:val="000000"/>
          <w:kern w:val="0"/>
          <w:sz w:val="28"/>
          <w:szCs w:val="28"/>
          <w:highlight w:val="none"/>
        </w:rPr>
      </w:pPr>
      <w:bookmarkStart w:id="1" w:name="_GoBack"/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年嘉善县赴高校招聘优秀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教师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报名表</w:t>
      </w:r>
    </w:p>
    <w:bookmarkEnd w:id="1"/>
    <w:tbl>
      <w:tblPr>
        <w:tblStyle w:val="2"/>
        <w:tblW w:w="907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17"/>
        <w:gridCol w:w="338"/>
        <w:gridCol w:w="274"/>
        <w:gridCol w:w="273"/>
        <w:gridCol w:w="274"/>
        <w:gridCol w:w="232"/>
        <w:gridCol w:w="41"/>
        <w:gridCol w:w="274"/>
        <w:gridCol w:w="273"/>
        <w:gridCol w:w="274"/>
        <w:gridCol w:w="46"/>
        <w:gridCol w:w="228"/>
        <w:gridCol w:w="139"/>
        <w:gridCol w:w="134"/>
        <w:gridCol w:w="274"/>
        <w:gridCol w:w="153"/>
        <w:gridCol w:w="120"/>
        <w:gridCol w:w="274"/>
        <w:gridCol w:w="218"/>
        <w:gridCol w:w="55"/>
        <w:gridCol w:w="15"/>
        <w:gridCol w:w="259"/>
        <w:gridCol w:w="273"/>
        <w:gridCol w:w="198"/>
        <w:gridCol w:w="76"/>
        <w:gridCol w:w="274"/>
        <w:gridCol w:w="252"/>
        <w:gridCol w:w="1198"/>
        <w:gridCol w:w="1216"/>
      </w:tblGrid>
      <w:tr w14:paraId="15D86C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89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01B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    名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FFF92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93A6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51BB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2A5A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732B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796A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上传1寸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电子照或打印后贴上纸质照片</w:t>
            </w:r>
          </w:p>
        </w:tc>
      </w:tr>
      <w:tr w14:paraId="014F70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46A8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7364E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2FD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085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803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B1AC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1FB4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0D4611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2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C39D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籍   贯</w:t>
            </w:r>
          </w:p>
        </w:tc>
        <w:tc>
          <w:tcPr>
            <w:tcW w:w="139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3DA2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DB2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   历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F45E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72B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学    位</w:t>
            </w: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2C8C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1C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1EBD00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4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FC98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毕业院校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D95C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C9A5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2A24F5">
            <w:pPr>
              <w:jc w:val="lef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7C4474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F1B7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专  业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0953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2F3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是否师范类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976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618B92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DBD3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生源地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6E3D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1490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普通话水平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57F7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1D8B81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561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教师资格证</w:t>
            </w:r>
          </w:p>
        </w:tc>
        <w:tc>
          <w:tcPr>
            <w:tcW w:w="3839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BDD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013D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取得时间</w:t>
            </w:r>
          </w:p>
        </w:tc>
        <w:tc>
          <w:tcPr>
            <w:tcW w:w="24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CC27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2D54A9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98" w:hRule="atLeast"/>
          <w:jc w:val="center"/>
        </w:trPr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17BD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91C8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2DD3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2E3F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2830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319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78B5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D0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85BB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2DE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DA83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32EB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C12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AA95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4F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360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0907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733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4926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4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403F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户籍所在地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266C2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711180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8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B3D88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联系地址</w:t>
            </w:r>
          </w:p>
        </w:tc>
        <w:tc>
          <w:tcPr>
            <w:tcW w:w="3909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D9F4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29BC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26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31D5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0F17437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EC4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报考单位</w:t>
            </w:r>
          </w:p>
        </w:tc>
        <w:tc>
          <w:tcPr>
            <w:tcW w:w="7655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663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752815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693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报考岗位名称</w:t>
            </w:r>
          </w:p>
        </w:tc>
        <w:tc>
          <w:tcPr>
            <w:tcW w:w="334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6A2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92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494D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报考岗位是否形成回避关系</w:t>
            </w: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（没有回避关系填写“无”）</w:t>
            </w:r>
          </w:p>
        </w:tc>
        <w:tc>
          <w:tcPr>
            <w:tcW w:w="12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AB8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6D8479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E795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本人简历</w:t>
            </w:r>
          </w:p>
          <w:p w14:paraId="0FF697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（从高中起至今）</w:t>
            </w:r>
          </w:p>
        </w:tc>
        <w:tc>
          <w:tcPr>
            <w:tcW w:w="76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22AFB600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例：20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.09—202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.06  某某某大学  所学专业  师范类/非师范类</w:t>
            </w:r>
          </w:p>
        </w:tc>
      </w:tr>
      <w:tr w14:paraId="6B132B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3E475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家庭</w:t>
            </w:r>
          </w:p>
          <w:p w14:paraId="55C92B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情况</w:t>
            </w: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A4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B0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C8A1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6CAAE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职务</w:t>
            </w:r>
          </w:p>
        </w:tc>
      </w:tr>
      <w:tr w14:paraId="58B646D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D067A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12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DB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96A2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A25C6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2F8525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CF647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326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60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BFE7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F662081"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6F82F7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EBFBE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77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7E6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86179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FEB66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136AFE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4E918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2A60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E80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6167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A3115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22F0F0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  <w:jc w:val="center"/>
        </w:trPr>
        <w:tc>
          <w:tcPr>
            <w:tcW w:w="141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42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9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BE9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340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EA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24FC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EE097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</w:tr>
      <w:tr w14:paraId="6484D6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52D7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  <w:p w14:paraId="072825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FF0000"/>
                <w:sz w:val="24"/>
                <w:highlight w:val="none"/>
              </w:rPr>
            </w:pPr>
          </w:p>
          <w:p w14:paraId="0BEFF2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符合相应的应聘条件</w:t>
            </w:r>
          </w:p>
          <w:p w14:paraId="2F5C22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  <w:p w14:paraId="77EA09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76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07653863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普通高校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2025年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硕士研究生及以上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毕业生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，且本科专业为师范类专业（研究生所学专业属于教育学门类的，本科专业师范类不作要求）。</w:t>
            </w:r>
          </w:p>
          <w:p w14:paraId="26EDB746">
            <w:pPr>
              <w:pStyle w:val="4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2.国（境）外硕士研究生及以上毕业生（仅限初中教师）。</w:t>
            </w:r>
          </w:p>
          <w:p w14:paraId="28DAC79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国内一流大学建设高校（42所）2025年硕士研究生及以上应届毕业生或国内一流大学建设高校（42所）2025年师范类专业全日制本科应届毕业生。</w:t>
            </w:r>
          </w:p>
          <w:p w14:paraId="147C5F07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北京师范大学、华东师范大学、华中师范大学、东北师范大学、西南大学、陕西师范大学、南京师范大学、湖南师范大学、华南师范大学、浙江师范大学、杭州师范大学2025年师范类专业全日制本科应届毕业生。</w:t>
            </w:r>
          </w:p>
          <w:p w14:paraId="5C14ECDF">
            <w:pPr>
              <w:pStyle w:val="4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5.国内一流学科建设高校和浙江省重点建设高校2025年师范类专业全日制本科应届毕业生，且综合成绩或专业成绩排名前50%（仅限高中教师）。</w:t>
            </w:r>
          </w:p>
          <w:p w14:paraId="24556ABE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6.</w:t>
            </w:r>
            <w:bookmarkStart w:id="0" w:name="OLE_LINK5"/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在浙江参加高考，高考分数不低于当年度浙江省普通高考特殊控制线（2021年之前为普通类一段线）或普通类“三位一体”提前批次录取的2025年师范类专业本科应届毕业生（仅限初中教师）</w:t>
            </w:r>
            <w:bookmarkEnd w:id="0"/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。</w:t>
            </w:r>
          </w:p>
          <w:p w14:paraId="67C23E00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7.其他2025年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师范类专业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本科应届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毕业生，符合三项条件之一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（仅限初中教师）</w:t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  <w:t>。</w:t>
            </w:r>
          </w:p>
          <w:p w14:paraId="2E98685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8.音乐、体育、美术专业院校2025年全日制本科及以上应届毕业生，专业院校名单详见附件4（此条件仅适用于音乐、体育、美术学科）。</w:t>
            </w:r>
          </w:p>
          <w:p w14:paraId="4C62859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color w:val="000000"/>
                <w:sz w:val="24"/>
                <w:highlight w:val="none"/>
                <w:lang w:val="en-US" w:eastAsia="zh-CN"/>
              </w:rPr>
              <w:t>9.符合学科竞赛指导教师的招聘条件（仅限学科竞赛指导教师）。</w:t>
            </w:r>
          </w:p>
        </w:tc>
      </w:tr>
      <w:tr w14:paraId="00C4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1417" w:type="dxa"/>
          </w:tcPr>
          <w:p w14:paraId="0E38B0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     </w:t>
            </w:r>
          </w:p>
          <w:p w14:paraId="30C1FA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奖</w:t>
            </w:r>
          </w:p>
          <w:p w14:paraId="76D8DE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惩</w:t>
            </w:r>
          </w:p>
          <w:p w14:paraId="604200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情</w:t>
            </w:r>
          </w:p>
          <w:p w14:paraId="50EE2AC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7655" w:type="dxa"/>
            <w:gridSpan w:val="28"/>
          </w:tcPr>
          <w:p w14:paraId="3FB7ADFC">
            <w:pPr>
              <w:rPr>
                <w:highlight w:val="none"/>
              </w:rPr>
            </w:pPr>
          </w:p>
        </w:tc>
      </w:tr>
      <w:tr w14:paraId="748B1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9072" w:type="dxa"/>
            <w:gridSpan w:val="29"/>
          </w:tcPr>
          <w:p w14:paraId="03C9153C">
            <w:pPr>
              <w:ind w:firstLine="3600" w:firstLineChars="15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承      诺</w:t>
            </w:r>
          </w:p>
          <w:p w14:paraId="1F5053D7">
            <w:pPr>
              <w:ind w:firstLine="480" w:firstLineChars="200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本人对所报职位的选择及填表内容的真实性、准确性负责，如因选报职位不当或所填写内容不真实、不准确、不全面而影响本人考试或聘用的，本人愿被取消录用资格并承担一切法律责任。               </w:t>
            </w:r>
          </w:p>
          <w:p w14:paraId="3B13E2EA">
            <w:pPr>
              <w:ind w:firstLine="480" w:firstLineChars="200"/>
              <w:rPr>
                <w:rFonts w:hint="eastAsia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其它承诺事项</w:t>
            </w:r>
            <w:r>
              <w:rPr>
                <w:rFonts w:hint="eastAsia"/>
                <w:sz w:val="24"/>
                <w:highlight w:val="none"/>
                <w:lang w:eastAsia="zh-CN"/>
              </w:rPr>
              <w:t>：</w:t>
            </w:r>
          </w:p>
          <w:p w14:paraId="5F6F5DB5">
            <w:pPr>
              <w:ind w:firstLine="482" w:firstLineChars="2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eastAsia="zh-CN"/>
              </w:rPr>
              <w:t>本人承诺本次招聘只报</w:t>
            </w:r>
            <w:r>
              <w:rPr>
                <w:rFonts w:hint="eastAsia"/>
                <w:b/>
                <w:bCs/>
                <w:sz w:val="24"/>
                <w:highlight w:val="none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学校</w:t>
            </w:r>
            <w:r>
              <w:rPr>
                <w:rFonts w:hint="eastAsia"/>
                <w:b/>
                <w:bCs/>
                <w:sz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岗位。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</w:rPr>
              <w:t xml:space="preserve">     </w:t>
            </w:r>
          </w:p>
          <w:p w14:paraId="2FC35E0E">
            <w:pPr>
              <w:ind w:firstLine="480" w:firstLineChars="200"/>
              <w:rPr>
                <w:rFonts w:hint="eastAsia"/>
                <w:sz w:val="24"/>
                <w:highlight w:val="none"/>
              </w:rPr>
            </w:pPr>
          </w:p>
          <w:p w14:paraId="2FD60028">
            <w:pPr>
              <w:ind w:firstLine="3600" w:firstLineChars="15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考生签名：            202</w:t>
            </w:r>
            <w:r>
              <w:rPr>
                <w:rFonts w:hint="eastAsia" w:eastAsia="宋体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sz w:val="24"/>
                <w:highlight w:val="none"/>
              </w:rPr>
              <w:t xml:space="preserve">月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/>
                <w:sz w:val="24"/>
                <w:highlight w:val="none"/>
              </w:rPr>
              <w:t xml:space="preserve"> 日</w:t>
            </w:r>
          </w:p>
        </w:tc>
      </w:tr>
      <w:tr w14:paraId="6EF6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4644" w:type="dxa"/>
            <w:gridSpan w:val="16"/>
            <w:tcBorders>
              <w:bottom w:val="nil"/>
            </w:tcBorders>
          </w:tcPr>
          <w:p w14:paraId="1FCAD269">
            <w:pPr>
              <w:rPr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初审人签名 ：  </w:t>
            </w:r>
          </w:p>
          <w:p w14:paraId="6353F7EC">
            <w:pPr>
              <w:rPr>
                <w:highlight w:val="none"/>
              </w:rPr>
            </w:pPr>
          </w:p>
          <w:p w14:paraId="3F0C9930">
            <w:pPr>
              <w:rPr>
                <w:highlight w:val="none"/>
              </w:rPr>
            </w:pPr>
          </w:p>
          <w:p w14:paraId="2EB6A277">
            <w:pPr>
              <w:rPr>
                <w:highlight w:val="none"/>
              </w:rPr>
            </w:pPr>
          </w:p>
        </w:tc>
        <w:tc>
          <w:tcPr>
            <w:tcW w:w="4428" w:type="dxa"/>
            <w:gridSpan w:val="13"/>
            <w:tcBorders>
              <w:bottom w:val="nil"/>
            </w:tcBorders>
          </w:tcPr>
          <w:p w14:paraId="786CAE6A"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复审人签名：                   </w:t>
            </w:r>
          </w:p>
        </w:tc>
      </w:tr>
      <w:tr w14:paraId="24308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4644" w:type="dxa"/>
            <w:gridSpan w:val="16"/>
            <w:tcBorders>
              <w:top w:val="nil"/>
              <w:bottom w:val="single" w:color="auto" w:sz="4" w:space="0"/>
            </w:tcBorders>
          </w:tcPr>
          <w:p w14:paraId="5320BA58">
            <w:pPr>
              <w:ind w:firstLine="2100" w:firstLineChars="10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202</w:t>
            </w:r>
            <w:r>
              <w:rPr>
                <w:rFonts w:hint="eastAsia" w:eastAsia="宋体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highlight w:val="none"/>
              </w:rPr>
              <w:t xml:space="preserve">月 </w:t>
            </w:r>
            <w:r>
              <w:rPr>
                <w:rFonts w:hint="eastAsia"/>
                <w:highlight w:val="none"/>
                <w:lang w:val="en-US" w:eastAsia="zh-CN"/>
              </w:rPr>
              <w:t>28</w:t>
            </w:r>
            <w:r>
              <w:rPr>
                <w:rFonts w:hint="eastAsia"/>
                <w:highlight w:val="none"/>
              </w:rPr>
              <w:t xml:space="preserve"> 日</w:t>
            </w:r>
          </w:p>
        </w:tc>
        <w:tc>
          <w:tcPr>
            <w:tcW w:w="4428" w:type="dxa"/>
            <w:gridSpan w:val="13"/>
            <w:tcBorders>
              <w:top w:val="nil"/>
              <w:bottom w:val="single" w:color="auto" w:sz="4" w:space="0"/>
            </w:tcBorders>
          </w:tcPr>
          <w:p w14:paraId="5856229B">
            <w:pPr>
              <w:ind w:firstLine="2100" w:firstLineChars="10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202</w:t>
            </w:r>
            <w:r>
              <w:rPr>
                <w:rFonts w:hint="eastAsia" w:eastAsia="宋体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highlight w:val="none"/>
              </w:rPr>
              <w:t>年</w:t>
            </w:r>
            <w:r>
              <w:rPr>
                <w:rFonts w:hint="eastAsia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highlight w:val="none"/>
              </w:rPr>
              <w:t>月</w:t>
            </w:r>
            <w:r>
              <w:rPr>
                <w:rFonts w:hint="eastAsia"/>
                <w:highlight w:val="none"/>
                <w:lang w:val="en-US" w:eastAsia="zh-CN"/>
              </w:rPr>
              <w:t>28</w:t>
            </w:r>
            <w:r>
              <w:rPr>
                <w:rFonts w:hint="eastAsia"/>
                <w:highlight w:val="none"/>
              </w:rPr>
              <w:t xml:space="preserve"> 日</w:t>
            </w:r>
          </w:p>
        </w:tc>
      </w:tr>
      <w:tr w14:paraId="3FC3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072" w:type="dxa"/>
            <w:gridSpan w:val="29"/>
            <w:tcBorders>
              <w:top w:val="single" w:color="auto" w:sz="4" w:space="0"/>
            </w:tcBorders>
            <w:vAlign w:val="center"/>
          </w:tcPr>
          <w:p w14:paraId="2AB1F337">
            <w:pPr>
              <w:rPr>
                <w:rFonts w:hint="eastAsia" w:eastAsia="宋体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终审签名：</w:t>
            </w:r>
          </w:p>
        </w:tc>
      </w:tr>
    </w:tbl>
    <w:p w14:paraId="29632327">
      <w:r>
        <w:rPr>
          <w:rFonts w:hint="eastAsia" w:ascii="仿宋_GB2312" w:eastAsia="仿宋_GB2312"/>
          <w:spacing w:val="-4"/>
          <w:sz w:val="28"/>
          <w:szCs w:val="28"/>
          <w:highlight w:val="none"/>
          <w:lang w:eastAsia="zh-CN"/>
        </w:rPr>
        <w:t>此表正反面打印，考生签名需手写。</w:t>
      </w:r>
    </w:p>
    <w:sectPr>
      <w:pgSz w:w="11906" w:h="16838"/>
      <w:pgMar w:top="567" w:right="1800" w:bottom="2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65E4B"/>
    <w:rsid w:val="07F65E4B"/>
    <w:rsid w:val="0847455B"/>
    <w:rsid w:val="209E5FC8"/>
    <w:rsid w:val="35B11748"/>
    <w:rsid w:val="4A0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886</Words>
  <Characters>966</Characters>
  <Lines>0</Lines>
  <Paragraphs>0</Paragraphs>
  <TotalTime>0</TotalTime>
  <ScaleCrop>false</ScaleCrop>
  <LinksUpToDate>false</LinksUpToDate>
  <CharactersWithSpaces>1094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2024-12-19T01:47:00Z</dcterms:created>
  <dc:creator>微信用户</dc:creator>
  <cp:lastModifiedBy>梦之蓝</cp:lastModifiedBy>
  <dcterms:modified xsi:type="dcterms:W3CDTF">2024-12-23T11:04:40Z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2F6CA7CB6F1540EFA6BCD873D6E3BE99_13</vt:lpwstr>
  </property>
</Properties>
</file>