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江苏省2024年度考试录用公务员</w:t>
      </w: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tbl>
            <w:tblPr>
              <w:tblStyle w:val="7"/>
              <w:tblpPr w:leftFromText="180" w:rightFromText="180" w:vertAnchor="text" w:horzAnchor="margin" w:tblpXSpec="center" w:tblpY="33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distribute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>
            <w:pPr>
              <w:spacing w:line="580" w:lineRule="exact"/>
              <w:jc w:val="distribute"/>
              <w:rPr>
                <w:rFonts w:hint="eastAsia"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4年度考录公务员中招录机关设置、审核职位专业条件和报考人员选报职位时参考使用。</w:t>
      </w: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专业要求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3年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月11日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left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b/>
          <w:color w:val="000000"/>
          <w:sz w:val="32"/>
          <w:szCs w:val="32"/>
        </w:rPr>
        <w:t>特此申明：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4年度考试录用公务员使用，若其他情形使用，谁使用谁负责。我们不负责解释，不承担相关责任。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66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I24HXAAAACgEAAA8AAAAAAAAAAQAgAAAAIgAA&#10;AGRycy9kb3ducmV2LnhtbFBLAQIUABQAAAAIAIdO4kAGDuL3ewIAABwHAAAOAAAAAAAAAAEAIAAA&#10;ACYBAABkcnMvZTJvRG9jLnhtbFBLBQYAAAAABgAGAFkBAAATBg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广播电视，中国近现代史基本问题研究，中国哲学，博物馆，文物，国际中文教育，马克思主义基本原理，马克思主义中国化研究，中共党史党建学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，马克思主义理论，文物修复与保护，播音与主持，中文国际教育，党务工作，档案学，文物保护与修复，语言学，手语翻译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建筑学，艺术管理，广告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律，法学（法务会计），海商法学，刑事侦查，刑事矫正与管理，司法警务管理，智慧司法技术与应用，信用风险管理与法律防控，侦查学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公共管理学，信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，公共关系学，公共政策学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，公共管理，人力资源管理，公共关系学，劳动关系，广播电视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，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，电子商务及法律，，政治学、经济学与哲学，市场营销，审计学，精算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，金融学，保险学，贸易经济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，金融数学，保险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会计学，财政学（含税收学），税务，会计，会计硕士，金融，金融硕士，金融学，审计，工商管理，资产评估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，应用经济学，企业管理，工商管理学，会计与金融，技术经济及管理，保险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国际中文教育，艺术教育，教育领导与管理，学校课程与教学，学生发展与教育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竞赛组织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数据警务技术，出入境管理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机械，车辆工程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机械工程及自动化，船舶电子电气工程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汽车维修工程教育，农业智能装备工程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港口、海岸及近海工程，车辆工程，船舶工程，道路交通运输，海洋工程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，飞行器制造工程，土木、水利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船舶与海洋工程，土木水利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人工环境工程，测绘工程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，建筑工程，道路与桥梁工程，艺术设计，人居环境科学与技术，城市设计，智慧建筑与建造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测绘工程，遥感科学与技术，空间科学与数字技术，地理国情监测，大地测量，地理信息科学，导航工程，导航工程技术，测绘工程技术，地理信息技术，现代测控工程技术，地理信息系统，地理空间信息工程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航空宇航推进理论与工程，矿业工程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飞行器动力工程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自然地理学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海洋科学，水务工程，生物科学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生物工程，药理学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药物分析，中药资源与开发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医学遗传学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，妇幼保健医学，高级护理，涉外护理，健康服务与管理，护理，公共卫生管理，职业卫生工程技术，职业病危害检测评价技术，健康管理，婴幼儿发展与健康管理，医养照护与管理，动植物检疫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，能源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能源与动力工程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JkNjIxYTNiNGQyY2QyODNjOGNlMThjOGI1MTQifQ=="/>
  </w:docVars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17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97BC0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00CC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5B2A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0E86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975EB"/>
    <w:rsid w:val="008A1054"/>
    <w:rsid w:val="008A278E"/>
    <w:rsid w:val="008A2AE6"/>
    <w:rsid w:val="008B4609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D6E6E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DB6"/>
    <w:rsid w:val="00B21E1C"/>
    <w:rsid w:val="00B22C2F"/>
    <w:rsid w:val="00B25471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6A6F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270FD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CAE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057A4EC7"/>
    <w:rsid w:val="15FDB61A"/>
    <w:rsid w:val="1DDFCC0B"/>
    <w:rsid w:val="21DBCC5E"/>
    <w:rsid w:val="29FC7D8C"/>
    <w:rsid w:val="37F7AD7D"/>
    <w:rsid w:val="3DFFF567"/>
    <w:rsid w:val="3FAD7DAD"/>
    <w:rsid w:val="49EFCE31"/>
    <w:rsid w:val="6DFF1DDA"/>
    <w:rsid w:val="6FAFC972"/>
    <w:rsid w:val="76233EAF"/>
    <w:rsid w:val="773EC2D2"/>
    <w:rsid w:val="77DA9936"/>
    <w:rsid w:val="7E838F1D"/>
    <w:rsid w:val="7EFD0392"/>
    <w:rsid w:val="7FBFDF39"/>
    <w:rsid w:val="8E79D0A8"/>
    <w:rsid w:val="ADFE3E2E"/>
    <w:rsid w:val="B9E3EE79"/>
    <w:rsid w:val="BEFF8551"/>
    <w:rsid w:val="DF3C37E6"/>
    <w:rsid w:val="DF77A258"/>
    <w:rsid w:val="DF79AC28"/>
    <w:rsid w:val="E77FA11E"/>
    <w:rsid w:val="EBDECF5A"/>
    <w:rsid w:val="EFBF0163"/>
    <w:rsid w:val="F6CFAA57"/>
    <w:rsid w:val="FDFF2BD5"/>
    <w:rsid w:val="FFCEF496"/>
    <w:rsid w:val="FFD9F9DF"/>
    <w:rsid w:val="FFEF9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uiPriority w:val="0"/>
    <w:pPr>
      <w:jc w:val="left"/>
    </w:p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autoRedefine/>
    <w:qFormat/>
    <w:uiPriority w:val="0"/>
  </w:style>
  <w:style w:type="character" w:styleId="11">
    <w:name w:val="Hyperlink"/>
    <w:autoRedefine/>
    <w:unhideWhenUsed/>
    <w:qFormat/>
    <w:uiPriority w:val="99"/>
    <w:rPr>
      <w:color w:val="056BC9"/>
      <w:u w:val="non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Char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4341</Words>
  <Characters>24749</Characters>
  <Lines>206</Lines>
  <Paragraphs>58</Paragraphs>
  <TotalTime>0</TotalTime>
  <ScaleCrop>false</ScaleCrop>
  <LinksUpToDate>false</LinksUpToDate>
  <CharactersWithSpaces>29032</CharactersWithSpaces>
  <Application>WPS Office_12.1.0.16417_F1E327BC-269C-435d-A152-05C5408002CA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2023-11-01T09:34:00Z</dcterms:created>
  <dc:creator>User</dc:creator>
  <cp:lastModifiedBy>梦之蓝</cp:lastModifiedBy>
  <cp:lastPrinted>2023-08-19T09:02:00Z</cp:lastPrinted>
  <dcterms:modified xsi:type="dcterms:W3CDTF">2024-05-12T11:11:18Z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7316CAC3B2DA4A6CB08D700FCF0F0575_13</vt:lpwstr>
  </property>
</Properties>
</file>