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年溧阳市教育系统公开招聘中小学教师课堂教学能力测试、技能考核要求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1.课堂教学能力测试方式为说课，说课内容范围为所报考的相应学科、学段的教材。考生根据现场提供的教学内容（教材），先备课再进行说课，说课准备时间60分钟，说课时间不超过10分钟。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2.课堂教学能力测试时间：20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7：00前携本人身份证、笔试准考证到溧阳市燕山中学（溧阳市南环路35号）报到，参加测试（迟到30分钟者取消考试资格）。</w:t>
      </w:r>
    </w:p>
    <w:p>
      <w:pPr>
        <w:spacing w:line="460" w:lineRule="exact"/>
        <w:ind w:firstLine="645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>
      <w:pPr>
        <w:spacing w:line="460" w:lineRule="exact"/>
        <w:ind w:firstLine="602" w:firstLineChars="200"/>
        <w:rPr>
          <w:rFonts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color w:val="auto"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>音乐、体育、美术考生于</w:t>
      </w: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7：00前携本人身份证、笔试准考证到溧阳市燕山中学（溧阳市南环路35号）报到，参加技能考核（迟到30分钟者取消考试资格）。技能考核合格后当天参加课堂教学能力测试（课堂测试时间现场通知）。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1.考试内容：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（1）考生自带除钢琴以外的演奏乐器。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（2）声乐、器乐如需伴奏的自带伴奏带（CD、U盘），不得带伴奏人员进入考场现场伴奏。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2.参加考试要求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(2)考生自带运动服、运动鞋。考试用器材由考点提供，自带器材不得带入考试现场。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(2)考点提供考试画纸。（国画用纸为四尺斗方的生宣纸；色彩用纸为4开的水粉纸。）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(4)不得在画面内容外涂任何标记，不得夹带画册、绘画步骤图等，否则以作弊论处。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color w:val="auto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color w:val="auto"/>
          <w:sz w:val="30"/>
          <w:szCs w:val="30"/>
        </w:rPr>
        <w:t>60</w:t>
      </w:r>
      <w:r>
        <w:rPr>
          <w:rFonts w:hint="eastAsia" w:ascii="仿宋_GB2312" w:eastAsia="仿宋_GB2312"/>
          <w:color w:val="auto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三、综合成绩计算方式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NlODliZWM0YTdmNTVjNTU5ZGM1ZDY1MTE1Mjk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0A433D2A"/>
    <w:rsid w:val="120E215C"/>
    <w:rsid w:val="15C57833"/>
    <w:rsid w:val="2AA7312D"/>
    <w:rsid w:val="3E2F3033"/>
    <w:rsid w:val="4EB54B56"/>
    <w:rsid w:val="50255F33"/>
    <w:rsid w:val="51100ED4"/>
    <w:rsid w:val="52875842"/>
    <w:rsid w:val="53FA5DAF"/>
    <w:rsid w:val="5A660DB3"/>
    <w:rsid w:val="61F15E2B"/>
    <w:rsid w:val="620B41B2"/>
    <w:rsid w:val="637A4209"/>
    <w:rsid w:val="656B3280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1471</Words>
  <Characters>1561</Characters>
  <Lines>12</Lines>
  <Paragraphs>3</Paragraphs>
  <TotalTime>148</TotalTime>
  <ScaleCrop>false</ScaleCrop>
  <LinksUpToDate>false</LinksUpToDate>
  <CharactersWithSpaces>1694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2024-03-05T10:37:20Z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B33A535A0F4843D1811E4A58BA6F0823_13</vt:lpwstr>
  </property>
</Properties>
</file>