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体检注意事项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1、携带本人有效期内的二代身份证原件、小二寸照片一张、黑色签字笔（以备填表用）。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2、应聘人员应服从领队的安排，自觉遵守秩序，严禁弄虚作假、冒名顶替。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3、既往病史部分要如实填写，不能遗漏，有隐瞒病史影响体检结果的，后果自负。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4、体检前一天请注意休息，勿熬夜，不要饮酒，避免剧烈运动，晚上12点之后请完全禁食（包括禁水）。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5、当天采血、B超检查前，务必空腹。采血、B超检查结束后统一吃早餐。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6、怀孕或可能已怀孕者，请勿做X光检查。请此类人员提前告知招聘单位负责人。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7、对体检结果有异议的，及时向体检中心工作人员反映。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  <w:embedRegular r:id="rId1" w:fontKey="{A72F764F-348E-4359-B687-57B1AC925A5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63EACF88-6018-4B60-A1B5-C81A43669AFE}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diMTA5NjBiN2Y3YzdmMmNiYTEyYjA5MTVhYzBjYmEifQ=="/>
  </w:docVars>
  <w:rsids>
    <w:rsidRoot w:val="00000000"/>
    <w:rsid w:val="03027D4F"/>
    <w:rsid w:val="14B118C6"/>
    <w:rsid w:val="1BEA35DE"/>
    <w:rsid w:val="2CEF1727"/>
    <w:rsid w:val="39766A08"/>
    <w:rsid w:val="48510245"/>
    <w:rsid w:val="604B3D91"/>
    <w:rsid w:val="72071FE4"/>
    <w:rsid w:val="7D0E5A5A"/>
    <w:rsid w:val="7D954FD0"/>
    <w:rsid w:val="7F467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261</Words>
  <Characters>262</Characters>
  <Lines>0</Lines>
  <Paragraphs>0</Paragraphs>
  <TotalTime>0</TotalTime>
  <ScaleCrop>false</ScaleCrop>
  <LinksUpToDate>false</LinksUpToDate>
  <CharactersWithSpaces>262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2023-06-12T03:12:00Z</dcterms:created>
  <dc:creator>Administrator</dc:creator>
  <cp:lastModifiedBy>梦之蓝</cp:lastModifiedBy>
  <dcterms:modified xsi:type="dcterms:W3CDTF">2023-09-06T11:05:04Z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82A87B796A05442785B325C154DC7F9A_13</vt:lpwstr>
  </property>
</Properties>
</file>