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kern w:val="0"/>
          <w:sz w:val="28"/>
          <w:szCs w:val="28"/>
        </w:rPr>
      </w:pPr>
      <w:bookmarkStart w:id="0" w:name="_GoBack"/>
      <w:bookmarkEnd w:id="0"/>
    </w:p>
    <w:p>
      <w:pPr>
        <w:rPr>
          <w:rFonts w:ascii="宋体" w:hAnsi="宋体" w:cs="宋体"/>
          <w:kern w:val="0"/>
          <w:sz w:val="28"/>
          <w:szCs w:val="28"/>
        </w:rPr>
      </w:pPr>
      <w:r>
        <w:rPr>
          <w:rFonts w:hint="eastAsia" w:ascii="宋体" w:hAnsi="宋体" w:cs="宋体"/>
          <w:kern w:val="0"/>
          <w:sz w:val="28"/>
          <w:szCs w:val="28"/>
        </w:rPr>
        <w:t>附件：</w:t>
      </w:r>
    </w:p>
    <w:p>
      <w:pPr>
        <w:jc w:val="center"/>
        <w:rPr>
          <w:b/>
          <w:sz w:val="28"/>
          <w:szCs w:val="28"/>
        </w:rPr>
      </w:pPr>
      <w:r>
        <w:rPr>
          <w:rFonts w:hint="eastAsia" w:ascii="宋体" w:hAnsi="宋体" w:cs="宋体"/>
          <w:b/>
          <w:kern w:val="0"/>
          <w:sz w:val="28"/>
          <w:szCs w:val="28"/>
        </w:rPr>
        <w:t>202</w:t>
      </w:r>
      <w:r>
        <w:rPr>
          <w:rFonts w:ascii="宋体" w:hAnsi="宋体" w:cs="宋体"/>
          <w:b/>
          <w:kern w:val="0"/>
          <w:sz w:val="28"/>
          <w:szCs w:val="28"/>
        </w:rPr>
        <w:t>3</w:t>
      </w:r>
      <w:r>
        <w:rPr>
          <w:rFonts w:hint="eastAsia" w:ascii="宋体" w:hAnsi="宋体" w:cs="宋体"/>
          <w:b/>
          <w:kern w:val="0"/>
          <w:sz w:val="28"/>
          <w:szCs w:val="28"/>
        </w:rPr>
        <w:t>年春季如东县教育体育系统公开招聘教师核减和取消岗位情况一览表</w:t>
      </w:r>
    </w:p>
    <w:tbl>
      <w:tblPr>
        <w:tblStyle w:val="2"/>
        <w:tblW w:w="9498" w:type="dxa"/>
        <w:tblInd w:w="-5" w:type="dxa"/>
        <w:tblLayout w:type="autofit"/>
        <w:tblCellMar>
          <w:top w:w="0" w:type="dxa"/>
          <w:left w:w="108" w:type="dxa"/>
          <w:bottom w:w="0" w:type="dxa"/>
          <w:right w:w="108" w:type="dxa"/>
        </w:tblCellMar>
      </w:tblPr>
      <w:tblGrid>
        <w:gridCol w:w="709"/>
        <w:gridCol w:w="1418"/>
        <w:gridCol w:w="1276"/>
        <w:gridCol w:w="1197"/>
        <w:gridCol w:w="645"/>
        <w:gridCol w:w="851"/>
        <w:gridCol w:w="850"/>
        <w:gridCol w:w="2552"/>
      </w:tblGrid>
      <w:tr>
        <w:tblPrEx>
          <w:tblCellMar>
            <w:top w:w="0" w:type="dxa"/>
            <w:left w:w="108" w:type="dxa"/>
            <w:bottom w:w="0" w:type="dxa"/>
            <w:right w:w="108" w:type="dxa"/>
          </w:tblCellMar>
        </w:tblPrEx>
        <w:trPr>
          <w:trHeight w:val="67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岗位代码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学段学科</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岗位名称</w:t>
            </w:r>
          </w:p>
        </w:tc>
        <w:tc>
          <w:tcPr>
            <w:tcW w:w="11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岗位类别</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岗位数量</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开考比例</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报名成功人数</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岗位调整情况</w:t>
            </w:r>
          </w:p>
        </w:tc>
      </w:tr>
      <w:tr>
        <w:tblPrEx>
          <w:tblCellMar>
            <w:top w:w="0" w:type="dxa"/>
            <w:left w:w="108" w:type="dxa"/>
            <w:bottom w:w="0" w:type="dxa"/>
            <w:right w:w="108" w:type="dxa"/>
          </w:tblCellMar>
        </w:tblPrEx>
        <w:trPr>
          <w:trHeight w:val="63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01</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高中语文</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中小学二级教师</w:t>
            </w:r>
          </w:p>
        </w:tc>
        <w:tc>
          <w:tcPr>
            <w:tcW w:w="11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专业技术十二级</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取消招聘计划</w:t>
            </w:r>
          </w:p>
        </w:tc>
      </w:tr>
      <w:tr>
        <w:tblPrEx>
          <w:tblCellMar>
            <w:top w:w="0" w:type="dxa"/>
            <w:left w:w="108" w:type="dxa"/>
            <w:bottom w:w="0" w:type="dxa"/>
            <w:right w:w="108" w:type="dxa"/>
          </w:tblCellMar>
        </w:tblPrEx>
        <w:trPr>
          <w:trHeight w:val="63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02</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高中数学</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中小学二级教师</w:t>
            </w:r>
          </w:p>
        </w:tc>
        <w:tc>
          <w:tcPr>
            <w:tcW w:w="11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专业技术十二级</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核减1个招聘计划，调整招聘人数为1人（第一高中1人）</w:t>
            </w:r>
          </w:p>
        </w:tc>
      </w:tr>
      <w:tr>
        <w:tblPrEx>
          <w:tblCellMar>
            <w:top w:w="0" w:type="dxa"/>
            <w:left w:w="108" w:type="dxa"/>
            <w:bottom w:w="0" w:type="dxa"/>
            <w:right w:w="108" w:type="dxa"/>
          </w:tblCellMar>
        </w:tblPrEx>
        <w:trPr>
          <w:trHeight w:val="63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06</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高中物理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中小学二级教师</w:t>
            </w:r>
          </w:p>
        </w:tc>
        <w:tc>
          <w:tcPr>
            <w:tcW w:w="11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专业技术十二级</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取消招聘计划</w:t>
            </w:r>
          </w:p>
        </w:tc>
      </w:tr>
      <w:tr>
        <w:tblPrEx>
          <w:tblCellMar>
            <w:top w:w="0" w:type="dxa"/>
            <w:left w:w="108" w:type="dxa"/>
            <w:bottom w:w="0" w:type="dxa"/>
            <w:right w:w="108" w:type="dxa"/>
          </w:tblCellMar>
        </w:tblPrEx>
        <w:trPr>
          <w:trHeight w:val="63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职中政治</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助理讲师</w:t>
            </w:r>
          </w:p>
        </w:tc>
        <w:tc>
          <w:tcPr>
            <w:tcW w:w="11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专业技术十二级</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取消招聘计划</w:t>
            </w:r>
          </w:p>
        </w:tc>
      </w:tr>
      <w:tr>
        <w:tblPrEx>
          <w:tblCellMar>
            <w:top w:w="0" w:type="dxa"/>
            <w:left w:w="108" w:type="dxa"/>
            <w:bottom w:w="0" w:type="dxa"/>
            <w:right w:w="108" w:type="dxa"/>
          </w:tblCellMar>
        </w:tblPrEx>
        <w:trPr>
          <w:trHeight w:val="63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33</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职教安全管理</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助理讲师</w:t>
            </w:r>
          </w:p>
        </w:tc>
        <w:tc>
          <w:tcPr>
            <w:tcW w:w="119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专业技术十二级</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3∶1</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2</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取消招聘计划</w:t>
            </w:r>
          </w:p>
        </w:tc>
      </w:tr>
    </w:tbl>
    <w:p>
      <w:pPr>
        <w:spacing w:line="500" w:lineRule="exact"/>
        <w:ind w:firstLine="560" w:firstLineChars="200"/>
        <w:rPr>
          <w:rFonts w:ascii="宋体" w:hAnsi="宋体" w:cs="宋体"/>
          <w:kern w:val="0"/>
          <w:sz w:val="28"/>
          <w:szCs w:val="28"/>
        </w:rPr>
      </w:pPr>
    </w:p>
    <w:sectPr>
      <w:pgSz w:w="11906" w:h="16838"/>
      <w:pgMar w:top="1440" w:right="99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1A"/>
    <w:rsid w:val="00060C44"/>
    <w:rsid w:val="000E4F46"/>
    <w:rsid w:val="000F4528"/>
    <w:rsid w:val="002C33CA"/>
    <w:rsid w:val="003369BD"/>
    <w:rsid w:val="004D0025"/>
    <w:rsid w:val="005C52AD"/>
    <w:rsid w:val="006921C6"/>
    <w:rsid w:val="006D74BA"/>
    <w:rsid w:val="007C501A"/>
    <w:rsid w:val="007F3B5B"/>
    <w:rsid w:val="00A35963"/>
    <w:rsid w:val="00B0477D"/>
    <w:rsid w:val="00B615AC"/>
    <w:rsid w:val="00E42319"/>
    <w:rsid w:val="00FE7AB6"/>
    <w:rsid w:val="00FF102E"/>
    <w:rsid w:val="0645494F"/>
    <w:rsid w:val="15562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236</Words>
  <Characters>244</Characters>
  <Lines>2</Lines>
  <Paragraphs>1</Paragraphs>
  <TotalTime>1</TotalTime>
  <ScaleCrop>false</ScaleCrop>
  <LinksUpToDate>false</LinksUpToDate>
  <CharactersWithSpaces>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2023-05-13T09:38:00Z</dcterms:created>
  <dc:creator>Windows 用户</dc:creator>
  <cp:lastModifiedBy>梦之蓝</cp:lastModifiedBy>
  <dcterms:modified xsi:type="dcterms:W3CDTF">2023-05-14T06:29:58Z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E7A85FF1CEC44609B16B058E4637481B_13</vt:lpwstr>
  </property>
</Properties>
</file>