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7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2023年江苏省江阴中等专业学校</w:t>
      </w:r>
    </w:p>
    <w:p>
      <w:pPr>
        <w:spacing w:after="0"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公开招聘教师笔试大纲（部分岗位）</w:t>
      </w:r>
    </w:p>
    <w:p>
      <w:pPr>
        <w:spacing w:before="290" w:beforeLines="50" w:after="0"/>
        <w:jc w:val="center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（仅对本次考试适用，仅供参考）</w:t>
      </w:r>
    </w:p>
    <w:p>
      <w:pPr>
        <w:widowControl w:val="0"/>
        <w:adjustRightInd/>
        <w:spacing w:after="0" w:line="240" w:lineRule="exact"/>
        <w:jc w:val="center"/>
        <w:rPr>
          <w:rFonts w:eastAsia="方正楷体_GBK" w:cs="Times New Roman"/>
          <w:bCs/>
          <w:color w:val="000000" w:themeColor="text1"/>
          <w:kern w:val="2"/>
          <w:szCs w:val="32"/>
        </w:rPr>
      </w:pPr>
    </w:p>
    <w:p>
      <w:pPr>
        <w:widowControl w:val="0"/>
        <w:adjustRightInd/>
        <w:spacing w:after="0"/>
        <w:ind w:firstLine="632" w:firstLineChars="200"/>
        <w:jc w:val="both"/>
        <w:rPr>
          <w:rFonts w:ascii="方正黑体_GBK" w:hAnsi="黑体" w:eastAsia="方正黑体_GBK" w:cs="Times New Roman"/>
          <w:color w:val="000000" w:themeColor="text1"/>
          <w:kern w:val="2"/>
          <w:szCs w:val="24"/>
        </w:rPr>
      </w:pPr>
    </w:p>
    <w:p>
      <w:pPr>
        <w:snapToGrid/>
        <w:spacing w:after="0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一、会计（岗位代码：2301）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（一）笔试专业知识范围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1. 会计学基础相关知识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2. 投资管理相关知识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3. 营运资金管理相关知识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4. 财务分析与评价相关知识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5. 企业所得税法律制度相关知识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6. 公司法律制度相关知识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7. 增值税法律制度相关知识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（二）考试时间及分值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笔试时间120分钟，满分1</w:t>
      </w:r>
      <w:r>
        <w:t>00</w:t>
      </w:r>
      <w:r>
        <w:rPr>
          <w:rFonts w:hint="eastAsia"/>
        </w:rPr>
        <w:t>分。</w:t>
      </w:r>
    </w:p>
    <w:p>
      <w:pPr>
        <w:snapToGrid/>
        <w:spacing w:after="0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二、英语（岗位代码：2307）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（一）学科专业知识考试范围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牛津版高中英语必修1-必修3，选择性必修1-选择性必修4，选修1-选修3。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（二）考试题型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选择题、完形填空题、阅读理解题、任务型阅读、写作题。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（三）教学设计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本学科相关教材，不限定版本。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（四）考试时间及分值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笔试时间120分钟，满分100分。</w:t>
      </w:r>
    </w:p>
    <w:p>
      <w:pPr>
        <w:snapToGrid/>
        <w:spacing w:after="0"/>
        <w:jc w:val="both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三、数字媒体艺术设计（岗位代码：2311）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（一）笔试专业知识范围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1. 非线性编辑基础知识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2. 视、音频素材的采集和格式转换相关知识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3. 电影镜头语言相关知识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4. 虚拟现实相关知识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5. 版式设计及应用相关知识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6. 广告策划与设计相关知识</w:t>
      </w:r>
    </w:p>
    <w:p>
      <w:pPr>
        <w:snapToGrid/>
        <w:spacing w:after="0"/>
        <w:ind w:firstLine="632" w:firstLineChars="200"/>
        <w:jc w:val="both"/>
        <w:rPr>
          <w:rFonts w:ascii="方正楷体_GBK" w:eastAsia="方正楷体_GBK"/>
        </w:rPr>
      </w:pPr>
      <w:r>
        <w:rPr>
          <w:rFonts w:hint="eastAsia" w:ascii="方正楷体_GBK" w:eastAsia="方正楷体_GBK"/>
        </w:rPr>
        <w:t>（二）考试时间及分值</w:t>
      </w:r>
    </w:p>
    <w:p>
      <w:pPr>
        <w:snapToGrid/>
        <w:spacing w:after="0"/>
        <w:ind w:firstLine="632" w:firstLineChars="200"/>
        <w:jc w:val="both"/>
      </w:pPr>
      <w:r>
        <w:rPr>
          <w:rFonts w:hint="eastAsia"/>
        </w:rPr>
        <w:t>笔试时间120分钟，满分100分。</w:t>
      </w:r>
    </w:p>
    <w:sectPr>
      <w:footerReference r:id="rId4" w:type="default"/>
      <w:pgSz w:w="11906" w:h="16838"/>
      <w:pgMar w:top="2041" w:right="1474" w:bottom="1418" w:left="1588" w:header="851" w:footer="1418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509974"/>
      <w:docPartObj>
        <w:docPartGallery w:val="AutoText"/>
      </w:docPartObj>
    </w:sdtPr>
    <w:sdtContent>
      <w:p>
        <w:pPr>
          <w:pStyle w:val="2"/>
          <w:adjustRightInd w:val="0"/>
          <w:snapToGrid/>
          <w:jc w:val="center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58"/>
  <w:drawingGridVerticalSpacing w:val="581"/>
  <w:displayHorizontalDrawingGridEvery w:val="0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12E"/>
    <w:rsid w:val="00017463"/>
    <w:rsid w:val="000328B3"/>
    <w:rsid w:val="000448A8"/>
    <w:rsid w:val="000636E1"/>
    <w:rsid w:val="00075E17"/>
    <w:rsid w:val="0009776A"/>
    <w:rsid w:val="000A61A7"/>
    <w:rsid w:val="000D6249"/>
    <w:rsid w:val="00111979"/>
    <w:rsid w:val="00115384"/>
    <w:rsid w:val="001242C2"/>
    <w:rsid w:val="0012787F"/>
    <w:rsid w:val="00134F5D"/>
    <w:rsid w:val="00170D30"/>
    <w:rsid w:val="001F76C5"/>
    <w:rsid w:val="00294554"/>
    <w:rsid w:val="00315123"/>
    <w:rsid w:val="00335BEE"/>
    <w:rsid w:val="00360915"/>
    <w:rsid w:val="003834D6"/>
    <w:rsid w:val="00387D5A"/>
    <w:rsid w:val="003A400C"/>
    <w:rsid w:val="003C21A0"/>
    <w:rsid w:val="003C7371"/>
    <w:rsid w:val="003D4C86"/>
    <w:rsid w:val="003E18E6"/>
    <w:rsid w:val="004874B4"/>
    <w:rsid w:val="00494F89"/>
    <w:rsid w:val="004A4DB1"/>
    <w:rsid w:val="004B3D72"/>
    <w:rsid w:val="004D6E35"/>
    <w:rsid w:val="004D6E9F"/>
    <w:rsid w:val="005148DE"/>
    <w:rsid w:val="005320E2"/>
    <w:rsid w:val="00575BB6"/>
    <w:rsid w:val="005908BC"/>
    <w:rsid w:val="0059531B"/>
    <w:rsid w:val="005D27A9"/>
    <w:rsid w:val="005E10CB"/>
    <w:rsid w:val="00664FFA"/>
    <w:rsid w:val="00676436"/>
    <w:rsid w:val="006834BC"/>
    <w:rsid w:val="006A2625"/>
    <w:rsid w:val="006D53C4"/>
    <w:rsid w:val="006F2AB9"/>
    <w:rsid w:val="00707945"/>
    <w:rsid w:val="007244D2"/>
    <w:rsid w:val="007419B9"/>
    <w:rsid w:val="007436CD"/>
    <w:rsid w:val="00746C72"/>
    <w:rsid w:val="007579EB"/>
    <w:rsid w:val="00787B36"/>
    <w:rsid w:val="00787F72"/>
    <w:rsid w:val="008075DB"/>
    <w:rsid w:val="00861D0E"/>
    <w:rsid w:val="008B4C86"/>
    <w:rsid w:val="008D361B"/>
    <w:rsid w:val="008D7EEB"/>
    <w:rsid w:val="009052A1"/>
    <w:rsid w:val="00905950"/>
    <w:rsid w:val="00993CAA"/>
    <w:rsid w:val="009B6B29"/>
    <w:rsid w:val="009C3ADF"/>
    <w:rsid w:val="009C5F63"/>
    <w:rsid w:val="009D5322"/>
    <w:rsid w:val="009D54BF"/>
    <w:rsid w:val="009E4294"/>
    <w:rsid w:val="00A01228"/>
    <w:rsid w:val="00A02155"/>
    <w:rsid w:val="00A10D74"/>
    <w:rsid w:val="00A329CB"/>
    <w:rsid w:val="00A40896"/>
    <w:rsid w:val="00A4140C"/>
    <w:rsid w:val="00A422D7"/>
    <w:rsid w:val="00A70C07"/>
    <w:rsid w:val="00AA1D05"/>
    <w:rsid w:val="00AA76BC"/>
    <w:rsid w:val="00B05835"/>
    <w:rsid w:val="00B10AFA"/>
    <w:rsid w:val="00B743B6"/>
    <w:rsid w:val="00BF5132"/>
    <w:rsid w:val="00C02737"/>
    <w:rsid w:val="00C073B1"/>
    <w:rsid w:val="00C422CC"/>
    <w:rsid w:val="00C802A9"/>
    <w:rsid w:val="00C97219"/>
    <w:rsid w:val="00CC4811"/>
    <w:rsid w:val="00CE7E6B"/>
    <w:rsid w:val="00CF4E3B"/>
    <w:rsid w:val="00DB0581"/>
    <w:rsid w:val="00DC37EF"/>
    <w:rsid w:val="00DC5213"/>
    <w:rsid w:val="00DC66A9"/>
    <w:rsid w:val="00DD5603"/>
    <w:rsid w:val="00DE4F31"/>
    <w:rsid w:val="00DE6B65"/>
    <w:rsid w:val="00E8612E"/>
    <w:rsid w:val="00EA025B"/>
    <w:rsid w:val="00EB3A60"/>
    <w:rsid w:val="00EB4756"/>
    <w:rsid w:val="00EB55C3"/>
    <w:rsid w:val="00EE2791"/>
    <w:rsid w:val="00F51A98"/>
    <w:rsid w:val="00FD07F8"/>
    <w:rsid w:val="00FE2E94"/>
    <w:rsid w:val="74186C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imes New Roman" w:hAnsi="Times New Roman" w:eastAsia="方正仿宋_GBK" w:cstheme="minorBidi"/>
      <w:kern w:val="0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1DE72-600E-418F-8615-B59E1C7AD9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430</Words>
  <Characters>470</Characters>
  <Lines>3</Lines>
  <Paragraphs>1</Paragraphs>
  <TotalTime>17</TotalTime>
  <ScaleCrop>false</ScaleCrop>
  <LinksUpToDate>false</LinksUpToDate>
  <CharactersWithSpaces>483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2023-03-08T08:30:00Z</dcterms:created>
  <dc:creator>LDPY</dc:creator>
  <cp:lastModifiedBy>梦之蓝</cp:lastModifiedBy>
  <dcterms:modified xsi:type="dcterms:W3CDTF">2023-03-09T08:55:25Z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C36C5F3DDDAE443199475FB907970A62</vt:lpwstr>
  </property>
</Properties>
</file>