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</w:t>
      </w:r>
      <w:bookmarkEnd w:id="0"/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能力测试、技能考核要求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.课堂教学能力测试方式为说课，说课内容范围为所报考的相应学科、学段的教材。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2.课堂教学能力测试时间：20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7：00前携本人身份证、笔试准考证到江苏省溧阳中等专业学校（溧阳市燕山南路1号西大门进，燕山公园对面）报到，参加测试（迟到30分钟者取消考试资格）。</w:t>
      </w:r>
    </w:p>
    <w:p>
      <w:pPr>
        <w:spacing w:line="460" w:lineRule="exact"/>
        <w:ind w:firstLine="645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>
      <w:pPr>
        <w:spacing w:line="460" w:lineRule="exact"/>
        <w:ind w:firstLine="602" w:firstLineChars="200"/>
        <w:rPr>
          <w:rFonts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color w:val="auto"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>音乐、体育、美术考生于</w:t>
      </w: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江苏省溧阳中等专业学校（溧阳市燕山南路1号西大门进，燕山公园对面）报到，参加技能考核（迟到30分钟者取消考试资格）。技能考核合格后当天参加课堂教学能力测试（课堂测试时间现场通知）。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1.考试内容：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（1）考生自带除钢琴以外的演奏乐器。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（2）声乐、器乐如需伴奏的自带伴奏带（CD、U盘），不得带伴奏人员进入考场现场伴奏。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2.参加考试要求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(2)考生自带运动服、运动鞋。考试用器材由考点提供，自带器材不得带入考试现场。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(2)考点提供考试画纸。（国画用纸为四尺斗方的生宣纸；色彩用纸为4开的水粉纸。）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(4)不得在画面内容外涂任何标记，不得夹带画册、绘画步骤图等，否则以作弊论处。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color w:val="auto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color w:val="auto"/>
          <w:sz w:val="30"/>
          <w:szCs w:val="30"/>
        </w:rPr>
        <w:t>60</w:t>
      </w:r>
      <w:r>
        <w:rPr>
          <w:rFonts w:hint="eastAsia" w:ascii="仿宋_GB2312" w:eastAsia="仿宋_GB2312"/>
          <w:color w:val="auto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三、综合成绩计算方式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GNlODliZWM0YTdmNTVjNTU5ZGM1ZDY1MTE1Mjk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120E215C"/>
    <w:rsid w:val="15C57833"/>
    <w:rsid w:val="242D754B"/>
    <w:rsid w:val="2AA7312D"/>
    <w:rsid w:val="3E2F3033"/>
    <w:rsid w:val="4EB54B56"/>
    <w:rsid w:val="50255F33"/>
    <w:rsid w:val="51100ED4"/>
    <w:rsid w:val="52875842"/>
    <w:rsid w:val="53FA5DAF"/>
    <w:rsid w:val="61F15E2B"/>
    <w:rsid w:val="620B41B2"/>
    <w:rsid w:val="637A4209"/>
    <w:rsid w:val="656B3280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1503</Words>
  <Characters>1593</Characters>
  <Lines>12</Lines>
  <Paragraphs>3</Paragraphs>
  <TotalTime>124</TotalTime>
  <ScaleCrop>false</ScaleCrop>
  <LinksUpToDate>false</LinksUpToDate>
  <CharactersWithSpaces>1726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2023-02-21T09:55:08Z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9A26424962174D309CF5D4A57857869F</vt:lpwstr>
  </property>
</Properties>
</file>