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48" w:firstLineChars="49"/>
        <w:rPr>
          <w:rFonts w:ascii="新宋体" w:hAnsi="新宋体" w:eastAsia="新宋体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新宋体" w:hAnsi="新宋体" w:eastAsia="新宋体"/>
          <w:b/>
          <w:color w:val="000000"/>
          <w:sz w:val="30"/>
          <w:szCs w:val="30"/>
        </w:rPr>
        <w:t>附件</w:t>
      </w:r>
      <w:r>
        <w:rPr>
          <w:rFonts w:ascii="新宋体" w:hAnsi="新宋体" w:eastAsia="新宋体"/>
          <w:b/>
          <w:color w:val="000000"/>
          <w:sz w:val="30"/>
          <w:szCs w:val="30"/>
        </w:rPr>
        <w:t>3</w:t>
      </w:r>
    </w:p>
    <w:p>
      <w:pPr>
        <w:spacing w:line="540" w:lineRule="exact"/>
        <w:ind w:left="640"/>
        <w:rPr>
          <w:rFonts w:hAnsi="仿宋" w:eastAsia="仿宋"/>
          <w:color w:val="000000"/>
          <w:kern w:val="0"/>
          <w:szCs w:val="32"/>
        </w:rPr>
      </w:pPr>
      <w:r>
        <w:rPr>
          <w:rFonts w:hint="eastAsia" w:hAnsi="仿宋" w:eastAsia="仿宋"/>
          <w:color w:val="000000"/>
          <w:szCs w:val="32"/>
        </w:rPr>
        <w:t>2</w:t>
      </w:r>
      <w:r>
        <w:rPr>
          <w:rFonts w:hint="eastAsia" w:eastAsia="仿宋"/>
          <w:color w:val="000000"/>
          <w:kern w:val="0"/>
          <w:szCs w:val="32"/>
        </w:rPr>
        <w:t>022年瓯海区教育系统赴各高校引进</w:t>
      </w:r>
      <w:r>
        <w:rPr>
          <w:rFonts w:hAnsi="仿宋" w:eastAsia="仿宋"/>
          <w:color w:val="000000"/>
          <w:kern w:val="0"/>
          <w:szCs w:val="32"/>
        </w:rPr>
        <w:t>学前教育专业</w:t>
      </w:r>
    </w:p>
    <w:p>
      <w:pPr>
        <w:spacing w:line="540" w:lineRule="exact"/>
        <w:ind w:left="640" w:firstLine="1280" w:firstLineChars="400"/>
        <w:rPr>
          <w:rFonts w:hAnsi="仿宋" w:eastAsia="仿宋"/>
          <w:color w:val="000000"/>
          <w:szCs w:val="32"/>
        </w:rPr>
      </w:pPr>
      <w:r>
        <w:rPr>
          <w:rFonts w:hint="eastAsia" w:eastAsia="仿宋"/>
          <w:color w:val="000000"/>
          <w:kern w:val="0"/>
          <w:szCs w:val="32"/>
        </w:rPr>
        <w:t>优</w:t>
      </w:r>
      <w:r>
        <w:rPr>
          <w:rFonts w:hint="eastAsia" w:hAnsi="仿宋" w:eastAsia="仿宋"/>
          <w:color w:val="000000"/>
          <w:szCs w:val="32"/>
        </w:rPr>
        <w:t>秀毕业生资格审核所需材料清单</w:t>
      </w:r>
    </w:p>
    <w:p>
      <w:pPr>
        <w:ind w:firstLine="157" w:firstLineChars="49"/>
        <w:jc w:val="center"/>
        <w:rPr>
          <w:rFonts w:ascii="新宋体" w:hAnsi="新宋体" w:eastAsia="新宋体"/>
          <w:b/>
          <w:color w:val="000000"/>
          <w:sz w:val="36"/>
          <w:szCs w:val="36"/>
        </w:rPr>
      </w:pPr>
      <w:r>
        <w:rPr>
          <w:rFonts w:hint="eastAsia" w:ascii="新宋体" w:hAnsi="新宋体" w:eastAsia="新宋体"/>
          <w:b/>
          <w:color w:val="000000"/>
          <w:szCs w:val="32"/>
        </w:rPr>
        <w:t>（复印在A4纸上，不要裁剪）</w:t>
      </w:r>
    </w:p>
    <w:tbl>
      <w:tblPr>
        <w:tblStyle w:val="4"/>
        <w:tblW w:w="93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3"/>
        <w:gridCol w:w="8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本人有效期内第二代</w:t>
            </w:r>
            <w:r>
              <w:rPr>
                <w:rFonts w:ascii="宋体" w:hAnsi="宋体" w:eastAsia="宋体"/>
                <w:color w:val="000000"/>
                <w:sz w:val="24"/>
              </w:rPr>
              <w:t>身份证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户口本原件及复印件，凭生源地报名的考生需提供生源地户籍证明(户口迁出底册)原件及复印件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2023年普通高校应届毕业生须提供相应的在中国高等教育学生信息网（学信网）下载打印的《教育部学籍在线验证报告》。硕士研究生学历的还须提供本科学历学位证书;专升本学历的还须提供专科学历证书。涉及学历证书的须提供相应在中国高等教育学生信息网（学信网）下载打印的《教育部学历证书电子注册备案表》。留学人员提供相关材料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4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教师资格证书原件及复印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件，受疫情影响</w:t>
            </w:r>
            <w:r>
              <w:rPr>
                <w:rFonts w:ascii="宋体" w:hAnsi="宋体" w:eastAsia="宋体"/>
                <w:color w:val="000000"/>
                <w:sz w:val="24"/>
              </w:rPr>
              <w:t>暂未取得教师资格证书的人员，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可先提供在</w:t>
            </w:r>
            <w:r>
              <w:rPr>
                <w:rFonts w:ascii="宋体" w:hAnsi="宋体" w:eastAsia="宋体"/>
                <w:color w:val="000000"/>
                <w:sz w:val="24"/>
              </w:rPr>
              <w:t>有效期内的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学前（幼儿园）</w:t>
            </w:r>
            <w:r>
              <w:fldChar w:fldCharType="begin"/>
            </w:r>
            <w:r>
              <w:instrText xml:space="preserve"> HYPERLINK "https://baike.sogou.com/lemma/ShowInnerLink.htm?lemmaId=346395&amp;ss_c=ssc.citiao.link" \t "https://baike.sogou.com/_blank" </w:instrText>
            </w:r>
            <w:r>
              <w:fldChar w:fldCharType="separate"/>
            </w:r>
            <w:r>
              <w:rPr>
                <w:rFonts w:ascii="宋体" w:hAnsi="宋体" w:eastAsia="宋体"/>
                <w:color w:val="000000"/>
                <w:sz w:val="24"/>
              </w:rPr>
              <w:t>教师资格考试</w:t>
            </w:r>
            <w:r>
              <w:rPr>
                <w:rFonts w:ascii="宋体" w:hAnsi="宋体" w:eastAsia="宋体"/>
                <w:color w:val="000000"/>
                <w:sz w:val="24"/>
              </w:rPr>
              <w:fldChar w:fldCharType="end"/>
            </w:r>
            <w:r>
              <w:rPr>
                <w:rFonts w:ascii="宋体" w:hAnsi="宋体" w:eastAsia="宋体"/>
                <w:color w:val="000000"/>
                <w:sz w:val="24"/>
              </w:rPr>
              <w:t>合格证明或笔试合格成绩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或提供报考学前（幼儿园）教师资格证的准考证原件及复印件。</w:t>
            </w:r>
          </w:p>
          <w:p>
            <w:pPr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注：硕士研究生，2023年普通高校应届毕业生可先不提供相关教师资格材料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报考岗位要求的其他证明材料（原件及复印件），如荣誉证书、综合考评排名（见附件4）、毕业生证明、师范生证明等。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2" w:hRule="atLeast"/>
        </w:trPr>
        <w:tc>
          <w:tcPr>
            <w:tcW w:w="60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6</w:t>
            </w:r>
          </w:p>
        </w:tc>
        <w:tc>
          <w:tcPr>
            <w:tcW w:w="8715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2022年瓯海区教育系统赴各高校引进</w:t>
            </w:r>
            <w:r>
              <w:rPr>
                <w:rFonts w:ascii="宋体" w:hAnsi="宋体" w:eastAsia="宋体"/>
                <w:sz w:val="24"/>
              </w:rPr>
              <w:t>学前教育专业</w:t>
            </w:r>
            <w:r>
              <w:rPr>
                <w:rFonts w:hint="eastAsia" w:ascii="宋体" w:hAnsi="宋体" w:eastAsia="宋体"/>
                <w:sz w:val="24"/>
              </w:rPr>
              <w:t>优秀毕业生报名表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67"/>
    <w:rsid w:val="00062001"/>
    <w:rsid w:val="00187167"/>
    <w:rsid w:val="00195451"/>
    <w:rsid w:val="00206703"/>
    <w:rsid w:val="002A7014"/>
    <w:rsid w:val="0036248F"/>
    <w:rsid w:val="003C040C"/>
    <w:rsid w:val="004844A5"/>
    <w:rsid w:val="004A0876"/>
    <w:rsid w:val="004A2EA5"/>
    <w:rsid w:val="004E5411"/>
    <w:rsid w:val="00506143"/>
    <w:rsid w:val="00616041"/>
    <w:rsid w:val="006465D2"/>
    <w:rsid w:val="006F16C9"/>
    <w:rsid w:val="00762E67"/>
    <w:rsid w:val="00767E06"/>
    <w:rsid w:val="007B39F7"/>
    <w:rsid w:val="00805A64"/>
    <w:rsid w:val="00821428"/>
    <w:rsid w:val="008B6FAE"/>
    <w:rsid w:val="008D03A8"/>
    <w:rsid w:val="009032BE"/>
    <w:rsid w:val="00956297"/>
    <w:rsid w:val="009D734F"/>
    <w:rsid w:val="00A9719D"/>
    <w:rsid w:val="00AB7E45"/>
    <w:rsid w:val="00AD168F"/>
    <w:rsid w:val="00B32989"/>
    <w:rsid w:val="00B35E35"/>
    <w:rsid w:val="00BA3BEE"/>
    <w:rsid w:val="00BB4B3C"/>
    <w:rsid w:val="00C076C0"/>
    <w:rsid w:val="00CD04AE"/>
    <w:rsid w:val="00D11E89"/>
    <w:rsid w:val="00EA651C"/>
    <w:rsid w:val="00EC4505"/>
    <w:rsid w:val="00EE6742"/>
    <w:rsid w:val="00F1118E"/>
    <w:rsid w:val="00F14980"/>
    <w:rsid w:val="00FB3096"/>
    <w:rsid w:val="087A289F"/>
    <w:rsid w:val="0C40500F"/>
    <w:rsid w:val="1705519B"/>
    <w:rsid w:val="27A8467C"/>
    <w:rsid w:val="2F277394"/>
    <w:rsid w:val="399A0174"/>
    <w:rsid w:val="3D1C0794"/>
    <w:rsid w:val="41A062D7"/>
    <w:rsid w:val="42EA3A8F"/>
    <w:rsid w:val="49D77FD0"/>
    <w:rsid w:val="4A274728"/>
    <w:rsid w:val="619D1309"/>
    <w:rsid w:val="6B1937F8"/>
    <w:rsid w:val="704D438F"/>
    <w:rsid w:val="732B4E48"/>
    <w:rsid w:val="74E004B9"/>
    <w:rsid w:val="7E77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18"/>
      <w:position w:val="-10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position w:val="0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481</Words>
  <Characters>494</Characters>
  <Lines>4</Lines>
  <Paragraphs>1</Paragraphs>
  <TotalTime>27</TotalTime>
  <ScaleCrop>false</ScaleCrop>
  <LinksUpToDate>false</LinksUpToDate>
  <CharactersWithSpaces>494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2020-10-03T06:35:00Z</dcterms:created>
  <dc:creator>郑曼谦</dc:creator>
  <cp:lastModifiedBy>梦之蓝</cp:lastModifiedBy>
  <cp:lastPrinted>2021-10-13T04:44:00Z</cp:lastPrinted>
  <dcterms:modified xsi:type="dcterms:W3CDTF">2022-10-27T06:25:23Z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65F4693B64EF4E07B8C2C2E4C5F735FA</vt:lpwstr>
  </property>
</Properties>
</file>