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宋体" w:hAnsi="宋体" w:eastAsia="宋体" w:cs="宋体"/>
          <w:b w:val="0"/>
          <w:bCs/>
          <w:kern w:val="2"/>
          <w:sz w:val="32"/>
          <w:szCs w:val="32"/>
          <w:highlight w:val="none"/>
          <w:lang w:val="en-US" w:eastAsia="zh-CN" w:bidi="ar-SA"/>
        </w:rPr>
      </w:pPr>
      <w:bookmarkStart w:id="0" w:name="_GoBack"/>
      <w:bookmarkEnd w:id="0"/>
      <w:r>
        <w:rPr>
          <w:rFonts w:hint="eastAsia" w:cs="宋体"/>
          <w:b w:val="0"/>
          <w:bCs/>
          <w:kern w:val="2"/>
          <w:sz w:val="32"/>
          <w:szCs w:val="32"/>
          <w:highlight w:val="none"/>
          <w:lang w:val="en-US" w:eastAsia="zh-CN" w:bidi="ar-SA"/>
        </w:rPr>
        <w:t>附件3</w:t>
      </w:r>
    </w:p>
    <w:p>
      <w:pPr>
        <w:snapToGrid/>
        <w:spacing w:before="0" w:beforeAutospacing="0" w:after="0" w:afterAutospacing="0" w:line="240" w:lineRule="auto"/>
        <w:jc w:val="center"/>
        <w:textAlignment w:val="baseline"/>
        <w:rPr>
          <w:rFonts w:hint="eastAsia" w:ascii="方正小标宋_GBK" w:hAnsi="方正小标宋_GBK" w:eastAsia="方正小标宋_GBK" w:cs="方正小标宋_GBK"/>
          <w:b w:val="0"/>
          <w:bCs w:val="0"/>
          <w:i w:val="0"/>
          <w:caps w:val="0"/>
          <w:color w:val="000000"/>
          <w:spacing w:val="0"/>
          <w:w w:val="100"/>
          <w:kern w:val="2"/>
          <w:sz w:val="40"/>
          <w:szCs w:val="40"/>
          <w:lang w:val="en-US" w:eastAsia="zh-Hans" w:bidi="ar-SA"/>
        </w:rPr>
      </w:pPr>
    </w:p>
    <w:p>
      <w:pPr>
        <w:snapToGrid/>
        <w:spacing w:before="0" w:beforeAutospacing="0" w:after="0" w:afterAutospacing="0" w:line="240" w:lineRule="auto"/>
        <w:jc w:val="center"/>
        <w:textAlignment w:val="baseline"/>
        <w:rPr>
          <w:rFonts w:hint="eastAsia" w:ascii="方正小标宋_GBK" w:hAnsi="方正小标宋_GBK" w:eastAsia="方正小标宋_GBK" w:cs="方正小标宋_GBK"/>
          <w:b w:val="0"/>
          <w:bCs w:val="0"/>
          <w:i w:val="0"/>
          <w:caps w:val="0"/>
          <w:color w:val="000000"/>
          <w:spacing w:val="0"/>
          <w:w w:val="100"/>
          <w:kern w:val="2"/>
          <w:sz w:val="40"/>
          <w:szCs w:val="40"/>
          <w:lang w:val="en-US" w:eastAsia="zh-Hans" w:bidi="ar-SA"/>
        </w:rPr>
      </w:pPr>
      <w:r>
        <w:rPr>
          <w:rFonts w:hint="eastAsia" w:ascii="方正小标宋_GBK" w:hAnsi="方正小标宋_GBK" w:eastAsia="方正小标宋_GBK" w:cs="方正小标宋_GBK"/>
          <w:b w:val="0"/>
          <w:bCs w:val="0"/>
          <w:i w:val="0"/>
          <w:caps w:val="0"/>
          <w:color w:val="000000"/>
          <w:spacing w:val="0"/>
          <w:w w:val="100"/>
          <w:kern w:val="2"/>
          <w:sz w:val="40"/>
          <w:szCs w:val="40"/>
          <w:lang w:val="en-US" w:eastAsia="zh-Hans" w:bidi="ar-SA"/>
        </w:rPr>
        <w:t>宿迁市宿豫区</w:t>
      </w:r>
      <w:r>
        <w:rPr>
          <w:rFonts w:hint="eastAsia" w:ascii="方正小标宋_GBK" w:hAnsi="方正小标宋_GBK" w:eastAsia="方正小标宋_GBK" w:cs="方正小标宋_GBK"/>
          <w:b w:val="0"/>
          <w:bCs w:val="0"/>
          <w:i w:val="0"/>
          <w:caps w:val="0"/>
          <w:color w:val="000000"/>
          <w:spacing w:val="0"/>
          <w:w w:val="100"/>
          <w:kern w:val="2"/>
          <w:sz w:val="40"/>
          <w:szCs w:val="40"/>
          <w:lang w:eastAsia="zh-Hans" w:bidi="ar-SA"/>
        </w:rPr>
        <w:t>2022</w:t>
      </w:r>
      <w:r>
        <w:rPr>
          <w:rFonts w:hint="eastAsia" w:ascii="方正小标宋_GBK" w:hAnsi="方正小标宋_GBK" w:eastAsia="方正小标宋_GBK" w:cs="方正小标宋_GBK"/>
          <w:b w:val="0"/>
          <w:bCs w:val="0"/>
          <w:i w:val="0"/>
          <w:caps w:val="0"/>
          <w:color w:val="000000"/>
          <w:spacing w:val="0"/>
          <w:w w:val="100"/>
          <w:kern w:val="2"/>
          <w:sz w:val="40"/>
          <w:szCs w:val="40"/>
          <w:lang w:val="en-US" w:eastAsia="zh-Hans" w:bidi="ar-SA"/>
        </w:rPr>
        <w:t>年公开招聘事业编制教师</w:t>
      </w:r>
    </w:p>
    <w:p>
      <w:pPr>
        <w:snapToGrid/>
        <w:spacing w:before="0" w:beforeAutospacing="0" w:after="0" w:afterAutospacing="0" w:line="240" w:lineRule="auto"/>
        <w:jc w:val="center"/>
        <w:textAlignment w:val="baseline"/>
        <w:rPr>
          <w:rFonts w:hint="eastAsia" w:ascii="方正小标宋_GBK" w:hAnsi="方正小标宋_GBK" w:eastAsia="方正小标宋_GBK" w:cs="方正小标宋_GBK"/>
          <w:b w:val="0"/>
          <w:bCs w:val="0"/>
          <w:i w:val="0"/>
          <w:caps w:val="0"/>
          <w:color w:val="000000"/>
          <w:spacing w:val="0"/>
          <w:w w:val="100"/>
          <w:kern w:val="2"/>
          <w:sz w:val="40"/>
          <w:szCs w:val="40"/>
          <w:lang w:val="en-US" w:eastAsia="zh-CN" w:bidi="ar-SA"/>
        </w:rPr>
      </w:pPr>
      <w:r>
        <w:rPr>
          <w:rFonts w:hint="eastAsia" w:ascii="方正小标宋_GBK" w:hAnsi="方正小标宋_GBK" w:eastAsia="方正小标宋_GBK" w:cs="方正小标宋_GBK"/>
          <w:b w:val="0"/>
          <w:bCs w:val="0"/>
          <w:i w:val="0"/>
          <w:caps w:val="0"/>
          <w:color w:val="000000"/>
          <w:spacing w:val="0"/>
          <w:w w:val="100"/>
          <w:kern w:val="2"/>
          <w:sz w:val="40"/>
          <w:szCs w:val="40"/>
          <w:lang w:val="en-US" w:eastAsia="zh-Hans" w:bidi="ar-SA"/>
        </w:rPr>
        <w:t>面试</w:t>
      </w:r>
      <w:r>
        <w:rPr>
          <w:rFonts w:hint="eastAsia" w:ascii="方正小标宋_GBK" w:hAnsi="方正小标宋_GBK" w:eastAsia="方正小标宋_GBK" w:cs="方正小标宋_GBK"/>
          <w:b w:val="0"/>
          <w:bCs w:val="0"/>
          <w:i w:val="0"/>
          <w:caps w:val="0"/>
          <w:color w:val="000000"/>
          <w:spacing w:val="0"/>
          <w:w w:val="100"/>
          <w:kern w:val="2"/>
          <w:sz w:val="40"/>
          <w:szCs w:val="40"/>
          <w:lang w:val="en-US" w:eastAsia="zh-CN" w:bidi="ar-SA"/>
        </w:rPr>
        <w:t>疫情防控公告</w:t>
      </w:r>
    </w:p>
    <w:p>
      <w:pPr>
        <w:pStyle w:val="7"/>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20" w:lineRule="exact"/>
        <w:ind w:left="0" w:right="0" w:firstLine="420"/>
        <w:jc w:val="both"/>
        <w:textAlignment w:val="baseline"/>
        <w:rPr>
          <w:rFonts w:hint="eastAsia" w:ascii="仿宋_GB2312" w:hAnsi="仿宋_GB2312" w:eastAsia="仿宋_GB2312" w:cs="仿宋_GB2312"/>
          <w:b w:val="0"/>
          <w:i w:val="0"/>
          <w:iCs w:val="0"/>
          <w:caps w:val="0"/>
          <w:color w:val="000000"/>
          <w:spacing w:val="0"/>
          <w:w w:val="100"/>
          <w:sz w:val="30"/>
          <w:szCs w:val="30"/>
          <w:shd w:val="clear" w:fill="FFFFFF"/>
        </w:rPr>
      </w:pPr>
    </w:p>
    <w:p>
      <w:pPr>
        <w:pStyle w:val="7"/>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20" w:lineRule="exact"/>
        <w:ind w:right="0" w:firstLine="600" w:firstLineChars="200"/>
        <w:jc w:val="both"/>
        <w:textAlignment w:val="baseline"/>
        <w:rPr>
          <w:rFonts w:hint="eastAsia" w:ascii="仿宋_GB2312" w:hAnsi="仿宋_GB2312" w:eastAsia="仿宋_GB2312" w:cs="仿宋_GB2312"/>
          <w:b w:val="0"/>
          <w:i w:val="0"/>
          <w:caps w:val="0"/>
          <w:color w:val="000000"/>
          <w:spacing w:val="0"/>
          <w:w w:val="100"/>
          <w:sz w:val="30"/>
          <w:szCs w:val="30"/>
          <w:lang w:val="en-US" w:eastAsia="zh-CN"/>
        </w:rPr>
      </w:pPr>
      <w:r>
        <w:rPr>
          <w:rFonts w:hint="eastAsia" w:ascii="仿宋_GB2312" w:hAnsi="仿宋_GB2312" w:eastAsia="仿宋_GB2312" w:cs="仿宋_GB2312"/>
          <w:b w:val="0"/>
          <w:i w:val="0"/>
          <w:iCs w:val="0"/>
          <w:caps w:val="0"/>
          <w:color w:val="000000"/>
          <w:spacing w:val="0"/>
          <w:w w:val="100"/>
          <w:sz w:val="30"/>
          <w:szCs w:val="30"/>
          <w:shd w:val="clear" w:fill="FFFFFF"/>
        </w:rPr>
        <w:t>宿迁市</w:t>
      </w:r>
      <w:r>
        <w:rPr>
          <w:rFonts w:hint="eastAsia" w:ascii="仿宋_GB2312" w:hAnsi="仿宋_GB2312" w:eastAsia="仿宋_GB2312" w:cs="仿宋_GB2312"/>
          <w:b w:val="0"/>
          <w:i w:val="0"/>
          <w:iCs w:val="0"/>
          <w:caps w:val="0"/>
          <w:color w:val="000000"/>
          <w:spacing w:val="0"/>
          <w:w w:val="100"/>
          <w:sz w:val="30"/>
          <w:szCs w:val="30"/>
          <w:shd w:val="clear" w:fill="FFFFFF"/>
          <w:lang w:val="en-US" w:eastAsia="zh-CN"/>
        </w:rPr>
        <w:t>宿豫区</w:t>
      </w:r>
      <w:r>
        <w:rPr>
          <w:rFonts w:hint="eastAsia" w:ascii="仿宋_GB2312" w:hAnsi="仿宋_GB2312" w:eastAsia="仿宋_GB2312" w:cs="仿宋_GB2312"/>
          <w:b w:val="0"/>
          <w:i w:val="0"/>
          <w:iCs w:val="0"/>
          <w:caps w:val="0"/>
          <w:color w:val="000000"/>
          <w:spacing w:val="0"/>
          <w:w w:val="100"/>
          <w:sz w:val="30"/>
          <w:szCs w:val="30"/>
          <w:shd w:val="clear" w:fill="FFFFFF"/>
        </w:rPr>
        <w:t>2022年</w:t>
      </w:r>
      <w:r>
        <w:rPr>
          <w:rFonts w:hint="eastAsia" w:ascii="仿宋_GB2312" w:hAnsi="仿宋_GB2312" w:eastAsia="仿宋_GB2312" w:cs="仿宋_GB2312"/>
          <w:b w:val="0"/>
          <w:i w:val="0"/>
          <w:iCs w:val="0"/>
          <w:caps w:val="0"/>
          <w:color w:val="000000"/>
          <w:spacing w:val="0"/>
          <w:w w:val="100"/>
          <w:sz w:val="30"/>
          <w:szCs w:val="30"/>
          <w:shd w:val="clear" w:fill="FFFFFF"/>
          <w:lang w:val="en-US" w:eastAsia="zh-Hans"/>
        </w:rPr>
        <w:t>公开招聘事业编制教师面试</w:t>
      </w:r>
      <w:r>
        <w:rPr>
          <w:rFonts w:hint="eastAsia" w:ascii="仿宋_GB2312" w:hAnsi="仿宋_GB2312" w:eastAsia="仿宋_GB2312" w:cs="仿宋_GB2312"/>
          <w:b w:val="0"/>
          <w:i w:val="0"/>
          <w:iCs w:val="0"/>
          <w:caps w:val="0"/>
          <w:color w:val="000000"/>
          <w:spacing w:val="0"/>
          <w:w w:val="100"/>
          <w:sz w:val="30"/>
          <w:szCs w:val="30"/>
          <w:shd w:val="clear" w:fill="FFFFFF"/>
        </w:rPr>
        <w:t>工作</w:t>
      </w:r>
      <w:r>
        <w:rPr>
          <w:rFonts w:hint="eastAsia" w:ascii="仿宋_GB2312" w:hAnsi="仿宋_GB2312" w:eastAsia="仿宋_GB2312" w:cs="仿宋_GB2312"/>
          <w:b w:val="0"/>
          <w:i w:val="0"/>
          <w:iCs w:val="0"/>
          <w:caps w:val="0"/>
          <w:color w:val="000000"/>
          <w:spacing w:val="0"/>
          <w:w w:val="100"/>
          <w:sz w:val="30"/>
          <w:szCs w:val="30"/>
          <w:highlight w:val="none"/>
          <w:shd w:val="clear" w:fill="FFFFFF"/>
          <w:lang w:eastAsia="zh-CN"/>
        </w:rPr>
        <w:t>定于</w:t>
      </w:r>
      <w:r>
        <w:rPr>
          <w:rFonts w:hint="eastAsia" w:ascii="仿宋_GB2312" w:hAnsi="仿宋_GB2312" w:eastAsia="仿宋_GB2312" w:cs="仿宋_GB2312"/>
          <w:b w:val="0"/>
          <w:i w:val="0"/>
          <w:iCs w:val="0"/>
          <w:caps w:val="0"/>
          <w:color w:val="000000"/>
          <w:spacing w:val="0"/>
          <w:w w:val="100"/>
          <w:sz w:val="30"/>
          <w:szCs w:val="30"/>
          <w:highlight w:val="none"/>
          <w:shd w:val="clear" w:fill="FFFFFF"/>
          <w:lang w:val="en-US" w:eastAsia="zh-CN"/>
        </w:rPr>
        <w:t>8月9日上</w:t>
      </w:r>
      <w:r>
        <w:rPr>
          <w:rFonts w:hint="eastAsia" w:ascii="仿宋_GB2312" w:hAnsi="仿宋_GB2312" w:eastAsia="仿宋_GB2312" w:cs="仿宋_GB2312"/>
          <w:b w:val="0"/>
          <w:i w:val="0"/>
          <w:iCs w:val="0"/>
          <w:caps w:val="0"/>
          <w:color w:val="000000"/>
          <w:spacing w:val="0"/>
          <w:w w:val="100"/>
          <w:sz w:val="30"/>
          <w:szCs w:val="30"/>
          <w:shd w:val="clear" w:fill="FFFFFF"/>
          <w:lang w:val="en-US" w:eastAsia="zh-CN"/>
        </w:rPr>
        <w:t>午开始</w:t>
      </w:r>
      <w:r>
        <w:rPr>
          <w:rFonts w:hint="eastAsia" w:ascii="仿宋_GB2312" w:hAnsi="仿宋_GB2312" w:eastAsia="仿宋_GB2312" w:cs="仿宋_GB2312"/>
          <w:b w:val="0"/>
          <w:i w:val="0"/>
          <w:iCs w:val="0"/>
          <w:caps w:val="0"/>
          <w:color w:val="000000"/>
          <w:spacing w:val="0"/>
          <w:w w:val="100"/>
          <w:sz w:val="30"/>
          <w:szCs w:val="30"/>
          <w:shd w:val="clear" w:fill="FFFFFF"/>
        </w:rPr>
        <w:t>，根据</w:t>
      </w:r>
      <w:r>
        <w:rPr>
          <w:rFonts w:hint="eastAsia" w:ascii="仿宋_GB2312" w:hAnsi="仿宋_GB2312" w:eastAsia="仿宋_GB2312" w:cs="仿宋_GB2312"/>
          <w:b w:val="0"/>
          <w:i w:val="0"/>
          <w:iCs w:val="0"/>
          <w:caps w:val="0"/>
          <w:color w:val="000000"/>
          <w:spacing w:val="0"/>
          <w:w w:val="100"/>
          <w:sz w:val="30"/>
          <w:szCs w:val="30"/>
          <w:shd w:val="clear" w:fill="FFFFFF"/>
          <w:lang w:val="en-US" w:eastAsia="zh-CN"/>
        </w:rPr>
        <w:t>我市最新疫情防控</w:t>
      </w:r>
      <w:r>
        <w:rPr>
          <w:rFonts w:hint="eastAsia" w:ascii="仿宋_GB2312" w:hAnsi="仿宋_GB2312" w:eastAsia="仿宋_GB2312" w:cs="仿宋_GB2312"/>
          <w:b w:val="0"/>
          <w:i w:val="0"/>
          <w:iCs w:val="0"/>
          <w:caps w:val="0"/>
          <w:color w:val="000000"/>
          <w:spacing w:val="0"/>
          <w:w w:val="100"/>
          <w:sz w:val="30"/>
          <w:szCs w:val="30"/>
          <w:shd w:val="clear" w:fill="FFFFFF"/>
        </w:rPr>
        <w:t>要求，请</w:t>
      </w:r>
      <w:r>
        <w:rPr>
          <w:rFonts w:hint="eastAsia" w:ascii="仿宋_GB2312" w:hAnsi="仿宋_GB2312" w:eastAsia="仿宋_GB2312" w:cs="仿宋_GB2312"/>
          <w:b w:val="0"/>
          <w:i w:val="0"/>
          <w:iCs w:val="0"/>
          <w:caps w:val="0"/>
          <w:color w:val="000000"/>
          <w:spacing w:val="0"/>
          <w:w w:val="100"/>
          <w:sz w:val="30"/>
          <w:szCs w:val="30"/>
          <w:shd w:val="clear" w:fill="FFFFFF"/>
          <w:lang w:val="en-US" w:eastAsia="zh-CN"/>
        </w:rPr>
        <w:t>各位</w:t>
      </w:r>
      <w:r>
        <w:rPr>
          <w:rFonts w:hint="eastAsia" w:ascii="仿宋_GB2312" w:hAnsi="仿宋_GB2312" w:eastAsia="仿宋_GB2312" w:cs="仿宋_GB2312"/>
          <w:b w:val="0"/>
          <w:i w:val="0"/>
          <w:iCs w:val="0"/>
          <w:caps w:val="0"/>
          <w:color w:val="000000"/>
          <w:spacing w:val="0"/>
          <w:w w:val="100"/>
          <w:sz w:val="30"/>
          <w:szCs w:val="30"/>
          <w:shd w:val="clear" w:fill="FFFFFF"/>
        </w:rPr>
        <w:t>考生注意以下</w:t>
      </w:r>
      <w:r>
        <w:rPr>
          <w:rFonts w:hint="eastAsia" w:ascii="仿宋_GB2312" w:hAnsi="仿宋_GB2312" w:eastAsia="仿宋_GB2312" w:cs="仿宋_GB2312"/>
          <w:b w:val="0"/>
          <w:i w:val="0"/>
          <w:iCs w:val="0"/>
          <w:caps w:val="0"/>
          <w:color w:val="000000"/>
          <w:spacing w:val="0"/>
          <w:w w:val="100"/>
          <w:sz w:val="30"/>
          <w:szCs w:val="30"/>
          <w:shd w:val="clear" w:fill="FFFFFF"/>
          <w:lang w:val="en-US" w:eastAsia="zh-CN"/>
        </w:rPr>
        <w:t>事项：</w:t>
      </w:r>
    </w:p>
    <w:p>
      <w:pPr>
        <w:pStyle w:val="7"/>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20" w:lineRule="exact"/>
        <w:ind w:left="0" w:right="0" w:firstLine="600" w:firstLineChars="200"/>
        <w:jc w:val="both"/>
        <w:textAlignment w:val="baseline"/>
        <w:rPr>
          <w:rFonts w:hint="eastAsia" w:ascii="仿宋_GB2312" w:hAnsi="仿宋_GB2312" w:eastAsia="仿宋_GB2312" w:cs="仿宋_GB2312"/>
          <w:b w:val="0"/>
          <w:i w:val="0"/>
          <w:caps w:val="0"/>
          <w:color w:val="000000"/>
          <w:spacing w:val="0"/>
          <w:w w:val="100"/>
          <w:sz w:val="30"/>
          <w:szCs w:val="30"/>
          <w:highlight w:val="none"/>
        </w:rPr>
      </w:pPr>
      <w:r>
        <w:rPr>
          <w:rFonts w:hint="eastAsia" w:ascii="仿宋_GB2312" w:hAnsi="仿宋_GB2312" w:eastAsia="仿宋_GB2312" w:cs="仿宋_GB2312"/>
          <w:b w:val="0"/>
          <w:i w:val="0"/>
          <w:caps w:val="0"/>
          <w:color w:val="000000"/>
          <w:spacing w:val="0"/>
          <w:w w:val="100"/>
          <w:sz w:val="30"/>
          <w:szCs w:val="30"/>
        </w:rPr>
        <w:t>一、</w:t>
      </w:r>
      <w:r>
        <w:rPr>
          <w:rFonts w:hint="eastAsia" w:ascii="仿宋_GB2312" w:hAnsi="仿宋_GB2312" w:eastAsia="仿宋_GB2312" w:cs="仿宋_GB2312"/>
          <w:b w:val="0"/>
          <w:i w:val="0"/>
          <w:caps w:val="0"/>
          <w:color w:val="000000"/>
          <w:spacing w:val="0"/>
          <w:w w:val="100"/>
          <w:sz w:val="30"/>
          <w:szCs w:val="30"/>
          <w:lang w:eastAsia="zh-CN"/>
        </w:rPr>
        <w:t>考生于面试当天</w:t>
      </w:r>
      <w:r>
        <w:rPr>
          <w:rFonts w:hint="eastAsia" w:ascii="仿宋_GB2312" w:hAnsi="仿宋_GB2312" w:eastAsia="仿宋_GB2312" w:cs="仿宋_GB2312"/>
          <w:b w:val="0"/>
          <w:i w:val="0"/>
          <w:caps w:val="0"/>
          <w:color w:val="000000"/>
          <w:spacing w:val="0"/>
          <w:w w:val="100"/>
          <w:sz w:val="30"/>
          <w:szCs w:val="30"/>
          <w:lang w:val="en-US" w:eastAsia="zh-CN"/>
        </w:rPr>
        <w:t>6:40前到达考点，</w:t>
      </w:r>
      <w:r>
        <w:rPr>
          <w:rFonts w:hint="eastAsia" w:ascii="仿宋_GB2312" w:hAnsi="仿宋_GB2312" w:eastAsia="仿宋_GB2312" w:cs="仿宋_GB2312"/>
          <w:b w:val="0"/>
          <w:i w:val="0"/>
          <w:caps w:val="0"/>
          <w:color w:val="000000"/>
          <w:spacing w:val="0"/>
          <w:w w:val="100"/>
          <w:sz w:val="30"/>
          <w:szCs w:val="30"/>
        </w:rPr>
        <w:t>携带身份证、考生健康</w:t>
      </w:r>
      <w:r>
        <w:rPr>
          <w:rFonts w:hint="eastAsia" w:ascii="仿宋_GB2312" w:hAnsi="仿宋_GB2312" w:eastAsia="仿宋_GB2312" w:cs="仿宋_GB2312"/>
          <w:b w:val="0"/>
          <w:i w:val="0"/>
          <w:caps w:val="0"/>
          <w:color w:val="000000"/>
          <w:spacing w:val="0"/>
          <w:w w:val="100"/>
          <w:sz w:val="30"/>
          <w:szCs w:val="30"/>
          <w:lang w:val="en-US" w:eastAsia="zh-CN"/>
        </w:rPr>
        <w:t>申报承诺书</w:t>
      </w:r>
      <w:r>
        <w:rPr>
          <w:rFonts w:hint="eastAsia" w:ascii="仿宋_GB2312" w:hAnsi="仿宋_GB2312" w:eastAsia="仿宋_GB2312" w:cs="仿宋_GB2312"/>
          <w:b w:val="0"/>
          <w:i w:val="0"/>
          <w:caps w:val="0"/>
          <w:color w:val="000000"/>
          <w:spacing w:val="0"/>
          <w:w w:val="100"/>
          <w:sz w:val="30"/>
          <w:szCs w:val="30"/>
        </w:rPr>
        <w:t>（</w:t>
      </w:r>
      <w:r>
        <w:rPr>
          <w:rFonts w:hint="eastAsia" w:ascii="仿宋_GB2312" w:hAnsi="仿宋_GB2312" w:eastAsia="仿宋_GB2312" w:cs="仿宋_GB2312"/>
          <w:b w:val="0"/>
          <w:i w:val="0"/>
          <w:caps w:val="0"/>
          <w:color w:val="000000"/>
          <w:spacing w:val="0"/>
          <w:w w:val="100"/>
          <w:sz w:val="30"/>
          <w:szCs w:val="30"/>
          <w:lang w:val="en-US" w:eastAsia="zh-CN"/>
        </w:rPr>
        <w:t>以本公告</w:t>
      </w:r>
      <w:r>
        <w:rPr>
          <w:rFonts w:hint="eastAsia" w:ascii="仿宋_GB2312" w:hAnsi="仿宋_GB2312" w:eastAsia="仿宋_GB2312" w:cs="仿宋_GB2312"/>
          <w:b w:val="0"/>
          <w:i w:val="0"/>
          <w:caps w:val="0"/>
          <w:color w:val="000000"/>
          <w:spacing w:val="0"/>
          <w:w w:val="100"/>
          <w:sz w:val="30"/>
          <w:szCs w:val="30"/>
        </w:rPr>
        <w:t>附件</w:t>
      </w:r>
      <w:r>
        <w:rPr>
          <w:rFonts w:hint="eastAsia" w:ascii="仿宋_GB2312" w:hAnsi="仿宋_GB2312" w:eastAsia="仿宋_GB2312" w:cs="仿宋_GB2312"/>
          <w:b w:val="0"/>
          <w:i w:val="0"/>
          <w:caps w:val="0"/>
          <w:color w:val="000000"/>
          <w:spacing w:val="0"/>
          <w:w w:val="100"/>
          <w:sz w:val="30"/>
          <w:szCs w:val="30"/>
          <w:lang w:val="en-US" w:eastAsia="zh-CN"/>
        </w:rPr>
        <w:t>为准</w:t>
      </w:r>
      <w:r>
        <w:rPr>
          <w:rFonts w:hint="eastAsia" w:ascii="仿宋_GB2312" w:hAnsi="仿宋_GB2312" w:eastAsia="仿宋_GB2312" w:cs="仿宋_GB2312"/>
          <w:b w:val="0"/>
          <w:i w:val="0"/>
          <w:caps w:val="0"/>
          <w:color w:val="000000"/>
          <w:spacing w:val="0"/>
          <w:w w:val="100"/>
          <w:sz w:val="30"/>
          <w:szCs w:val="30"/>
        </w:rPr>
        <w:t>），出示</w:t>
      </w:r>
      <w:r>
        <w:rPr>
          <w:rFonts w:hint="eastAsia" w:ascii="仿宋_GB2312" w:hAnsi="仿宋_GB2312" w:eastAsia="仿宋_GB2312" w:cs="仿宋_GB2312"/>
          <w:b w:val="0"/>
          <w:i w:val="0"/>
          <w:caps w:val="0"/>
          <w:color w:val="000000"/>
          <w:spacing w:val="0"/>
          <w:w w:val="100"/>
          <w:sz w:val="30"/>
          <w:szCs w:val="30"/>
          <w:lang w:val="en-US" w:eastAsia="zh-CN"/>
        </w:rPr>
        <w:t>开考</w:t>
      </w:r>
      <w:r>
        <w:rPr>
          <w:rFonts w:hint="eastAsia" w:ascii="仿宋_GB2312" w:hAnsi="仿宋_GB2312" w:eastAsia="仿宋_GB2312" w:cs="仿宋_GB2312"/>
          <w:b w:val="0"/>
          <w:i w:val="0"/>
          <w:caps w:val="0"/>
          <w:color w:val="000000"/>
          <w:spacing w:val="0"/>
          <w:w w:val="100"/>
          <w:sz w:val="30"/>
          <w:szCs w:val="30"/>
        </w:rPr>
        <w:t>前48小时内新冠肺炎病毒核酸检测阴性证明（以采样时间为准）、“行程卡”绿卡</w:t>
      </w:r>
      <w:r>
        <w:rPr>
          <w:rFonts w:hint="eastAsia" w:ascii="仿宋_GB2312" w:hAnsi="仿宋_GB2312" w:eastAsia="仿宋_GB2312" w:cs="仿宋_GB2312"/>
          <w:b w:val="0"/>
          <w:i w:val="0"/>
          <w:caps w:val="0"/>
          <w:color w:val="000000"/>
          <w:spacing w:val="0"/>
          <w:w w:val="100"/>
          <w:sz w:val="30"/>
          <w:szCs w:val="30"/>
          <w:lang w:eastAsia="zh-CN"/>
        </w:rPr>
        <w:t>、</w:t>
      </w:r>
      <w:r>
        <w:rPr>
          <w:rFonts w:hint="eastAsia" w:ascii="仿宋_GB2312" w:hAnsi="仿宋_GB2312" w:eastAsia="仿宋_GB2312" w:cs="仿宋_GB2312"/>
          <w:b w:val="0"/>
          <w:i w:val="0"/>
          <w:caps w:val="0"/>
          <w:color w:val="000000"/>
          <w:spacing w:val="0"/>
          <w:w w:val="100"/>
          <w:sz w:val="30"/>
          <w:szCs w:val="30"/>
        </w:rPr>
        <w:t>“苏康码”绿码</w:t>
      </w:r>
      <w:r>
        <w:rPr>
          <w:rFonts w:hint="eastAsia" w:ascii="仿宋_GB2312" w:hAnsi="仿宋_GB2312" w:eastAsia="仿宋_GB2312" w:cs="仿宋_GB2312"/>
          <w:b w:val="0"/>
          <w:i w:val="0"/>
          <w:caps w:val="0"/>
          <w:color w:val="000000"/>
          <w:spacing w:val="0"/>
          <w:w w:val="100"/>
          <w:sz w:val="30"/>
          <w:szCs w:val="30"/>
          <w:lang w:eastAsia="zh-CN"/>
        </w:rPr>
        <w:t>，</w:t>
      </w:r>
      <w:r>
        <w:rPr>
          <w:rFonts w:hint="eastAsia" w:ascii="仿宋_GB2312" w:hAnsi="仿宋_GB2312" w:eastAsia="仿宋_GB2312" w:cs="仿宋_GB2312"/>
          <w:b w:val="0"/>
          <w:i w:val="0"/>
          <w:caps w:val="0"/>
          <w:color w:val="000000"/>
          <w:spacing w:val="0"/>
          <w:w w:val="100"/>
          <w:sz w:val="30"/>
          <w:szCs w:val="30"/>
        </w:rPr>
        <w:t>现场测量体温&lt;37.3</w:t>
      </w:r>
      <w:r>
        <w:rPr>
          <w:rFonts w:hint="eastAsia" w:ascii="仿宋_GB2312" w:hAnsi="仿宋_GB2312" w:eastAsia="仿宋_GB2312" w:cs="仿宋_GB2312"/>
          <w:b w:val="0"/>
          <w:i w:val="0"/>
          <w:caps w:val="0"/>
          <w:color w:val="000000"/>
          <w:spacing w:val="0"/>
          <w:w w:val="100"/>
          <w:sz w:val="30"/>
          <w:szCs w:val="30"/>
          <w:highlight w:val="none"/>
        </w:rPr>
        <w:t>℃且无干咳等可疑症状，方能</w:t>
      </w:r>
      <w:r>
        <w:rPr>
          <w:rFonts w:hint="eastAsia" w:ascii="仿宋_GB2312" w:hAnsi="仿宋_GB2312" w:eastAsia="仿宋_GB2312" w:cs="仿宋_GB2312"/>
          <w:b w:val="0"/>
          <w:i w:val="0"/>
          <w:caps w:val="0"/>
          <w:color w:val="000000"/>
          <w:spacing w:val="0"/>
          <w:w w:val="100"/>
          <w:sz w:val="30"/>
          <w:szCs w:val="30"/>
          <w:highlight w:val="none"/>
          <w:lang w:val="en-US" w:eastAsia="zh-CN"/>
        </w:rPr>
        <w:t>扫描“场所码”</w:t>
      </w:r>
      <w:r>
        <w:rPr>
          <w:rFonts w:hint="eastAsia" w:ascii="仿宋_GB2312" w:hAnsi="仿宋_GB2312" w:eastAsia="仿宋_GB2312" w:cs="仿宋_GB2312"/>
          <w:b w:val="0"/>
          <w:i w:val="0"/>
          <w:caps w:val="0"/>
          <w:color w:val="000000"/>
          <w:spacing w:val="0"/>
          <w:w w:val="100"/>
          <w:sz w:val="30"/>
          <w:szCs w:val="30"/>
          <w:highlight w:val="none"/>
        </w:rPr>
        <w:t>进入考点。</w:t>
      </w:r>
    </w:p>
    <w:p>
      <w:pPr>
        <w:pStyle w:val="7"/>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20" w:lineRule="exact"/>
        <w:ind w:left="0" w:right="0" w:firstLine="600" w:firstLineChars="200"/>
        <w:jc w:val="both"/>
        <w:textAlignment w:val="baseline"/>
        <w:rPr>
          <w:rFonts w:hint="eastAsia" w:ascii="仿宋_GB2312" w:hAnsi="仿宋_GB2312" w:eastAsia="仿宋_GB2312" w:cs="仿宋_GB2312"/>
          <w:b w:val="0"/>
          <w:i w:val="0"/>
          <w:caps w:val="0"/>
          <w:color w:val="000000"/>
          <w:spacing w:val="0"/>
          <w:w w:val="100"/>
          <w:sz w:val="30"/>
          <w:szCs w:val="30"/>
        </w:rPr>
      </w:pPr>
      <w:r>
        <w:rPr>
          <w:rFonts w:hint="eastAsia" w:ascii="仿宋_GB2312" w:hAnsi="仿宋_GB2312" w:eastAsia="仿宋_GB2312" w:cs="仿宋_GB2312"/>
          <w:b w:val="0"/>
          <w:i w:val="0"/>
          <w:caps w:val="0"/>
          <w:color w:val="000000"/>
          <w:spacing w:val="0"/>
          <w:w w:val="100"/>
          <w:sz w:val="30"/>
          <w:szCs w:val="30"/>
          <w:highlight w:val="none"/>
          <w:lang w:val="en-US" w:eastAsia="zh-CN"/>
        </w:rPr>
        <w:t>二、有</w:t>
      </w:r>
      <w:r>
        <w:rPr>
          <w:rFonts w:hint="eastAsia" w:ascii="仿宋_GB2312" w:hAnsi="仿宋_GB2312" w:eastAsia="仿宋_GB2312" w:cs="仿宋_GB2312"/>
          <w:b w:val="0"/>
          <w:i w:val="0"/>
          <w:caps w:val="0"/>
          <w:color w:val="000000"/>
          <w:spacing w:val="0"/>
          <w:w w:val="100"/>
          <w:sz w:val="30"/>
          <w:szCs w:val="30"/>
          <w:highlight w:val="none"/>
        </w:rPr>
        <w:t>中、高风险区所在县（市、区、旗）的其他地区旅居史的考生</w:t>
      </w:r>
      <w:r>
        <w:rPr>
          <w:rFonts w:hint="eastAsia" w:ascii="仿宋_GB2312" w:hAnsi="仿宋_GB2312" w:eastAsia="仿宋_GB2312" w:cs="仿宋_GB2312"/>
          <w:b w:val="0"/>
          <w:i w:val="0"/>
          <w:caps w:val="0"/>
          <w:color w:val="000000"/>
          <w:spacing w:val="0"/>
          <w:w w:val="100"/>
          <w:sz w:val="30"/>
          <w:szCs w:val="30"/>
          <w:highlight w:val="none"/>
          <w:lang w:val="en-US" w:eastAsia="zh-CN"/>
        </w:rPr>
        <w:t>须出示开考前三天内两次核酸阴性证明</w:t>
      </w:r>
      <w:r>
        <w:rPr>
          <w:rFonts w:hint="eastAsia" w:ascii="方正仿宋_GBK" w:hAnsi="方正仿宋_GBK" w:eastAsia="方正仿宋_GBK" w:cs="方正仿宋_GBK"/>
          <w:sz w:val="32"/>
          <w:szCs w:val="32"/>
          <w:highlight w:val="none"/>
        </w:rPr>
        <w:t>（期间至少间隔24小时）</w:t>
      </w:r>
      <w:r>
        <w:rPr>
          <w:rFonts w:hint="eastAsia" w:ascii="仿宋_GB2312" w:hAnsi="仿宋_GB2312" w:eastAsia="仿宋_GB2312" w:cs="仿宋_GB2312"/>
          <w:b w:val="0"/>
          <w:i w:val="0"/>
          <w:caps w:val="0"/>
          <w:color w:val="000000"/>
          <w:spacing w:val="0"/>
          <w:w w:val="100"/>
          <w:sz w:val="30"/>
          <w:szCs w:val="30"/>
          <w:highlight w:val="none"/>
          <w:lang w:val="en-US" w:eastAsia="zh-CN"/>
        </w:rPr>
        <w:t>，并于</w:t>
      </w:r>
      <w:r>
        <w:rPr>
          <w:rFonts w:hint="eastAsia" w:ascii="仿宋_GB2312" w:hAnsi="仿宋_GB2312" w:eastAsia="仿宋_GB2312" w:cs="仿宋_GB2312"/>
          <w:b w:val="0"/>
          <w:i w:val="0"/>
          <w:caps w:val="0"/>
          <w:color w:val="000000"/>
          <w:spacing w:val="0"/>
          <w:w w:val="100"/>
          <w:sz w:val="30"/>
          <w:szCs w:val="30"/>
          <w:highlight w:val="none"/>
          <w:lang w:val="en-US" w:eastAsia="zh-Hans"/>
        </w:rPr>
        <w:t>进入考点时由考务组安排一次核酸检测</w:t>
      </w:r>
      <w:r>
        <w:rPr>
          <w:rFonts w:hint="eastAsia" w:ascii="仿宋_GB2312" w:hAnsi="仿宋_GB2312" w:eastAsia="仿宋_GB2312" w:cs="仿宋_GB2312"/>
          <w:b w:val="0"/>
          <w:i w:val="0"/>
          <w:caps w:val="0"/>
          <w:color w:val="000000"/>
          <w:spacing w:val="0"/>
          <w:w w:val="100"/>
          <w:sz w:val="30"/>
          <w:szCs w:val="30"/>
          <w:highlight w:val="none"/>
          <w:lang w:val="en-US" w:eastAsia="zh-CN"/>
        </w:rPr>
        <w:t>。考</w:t>
      </w:r>
      <w:r>
        <w:rPr>
          <w:rFonts w:hint="eastAsia" w:ascii="仿宋_GB2312" w:hAnsi="仿宋_GB2312" w:eastAsia="仿宋_GB2312" w:cs="仿宋_GB2312"/>
          <w:b w:val="0"/>
          <w:i w:val="0"/>
          <w:caps w:val="0"/>
          <w:color w:val="000000"/>
          <w:spacing w:val="0"/>
          <w:w w:val="100"/>
          <w:sz w:val="30"/>
          <w:szCs w:val="30"/>
          <w:lang w:val="en-US" w:eastAsia="zh-CN"/>
        </w:rPr>
        <w:t>生非必要不外出、</w:t>
      </w:r>
      <w:r>
        <w:rPr>
          <w:rFonts w:hint="eastAsia" w:ascii="仿宋_GB2312" w:hAnsi="仿宋_GB2312" w:eastAsia="仿宋_GB2312" w:cs="仿宋_GB2312"/>
          <w:b w:val="0"/>
          <w:i w:val="0"/>
          <w:caps w:val="0"/>
          <w:color w:val="000000"/>
          <w:spacing w:val="0"/>
          <w:w w:val="100"/>
          <w:sz w:val="30"/>
          <w:szCs w:val="30"/>
        </w:rPr>
        <w:t>不前往公共场所、不参加聚集性活动。</w:t>
      </w:r>
    </w:p>
    <w:p>
      <w:pPr>
        <w:snapToGrid/>
        <w:spacing w:before="0" w:beforeAutospacing="0" w:after="0" w:afterAutospacing="0" w:line="560" w:lineRule="exact"/>
        <w:ind w:firstLine="600" w:firstLineChars="200"/>
        <w:jc w:val="both"/>
        <w:textAlignment w:val="baseline"/>
        <w:rPr>
          <w:rFonts w:hint="eastAsia" w:ascii="仿宋_GB2312" w:hAnsi="仿宋_GB2312" w:eastAsia="仿宋_GB2312" w:cs="仿宋_GB2312"/>
          <w:b w:val="0"/>
          <w:i w:val="0"/>
          <w:caps w:val="0"/>
          <w:color w:val="000000"/>
          <w:spacing w:val="0"/>
          <w:w w:val="100"/>
          <w:sz w:val="30"/>
          <w:szCs w:val="30"/>
          <w:lang w:val="en-US" w:eastAsia="zh-CN"/>
        </w:rPr>
      </w:pPr>
      <w:r>
        <w:rPr>
          <w:rFonts w:hint="eastAsia" w:ascii="仿宋_GB2312" w:hAnsi="仿宋_GB2312" w:eastAsia="仿宋_GB2312" w:cs="仿宋_GB2312"/>
          <w:b w:val="0"/>
          <w:i w:val="0"/>
          <w:caps w:val="0"/>
          <w:color w:val="000000"/>
          <w:spacing w:val="0"/>
          <w:w w:val="100"/>
          <w:sz w:val="30"/>
          <w:szCs w:val="30"/>
          <w:lang w:val="en-US" w:eastAsia="zh-CN"/>
        </w:rPr>
        <w:t>三、</w:t>
      </w:r>
      <w:r>
        <w:rPr>
          <w:rFonts w:hint="eastAsia" w:ascii="仿宋_GB2312" w:hAnsi="仿宋_GB2312" w:eastAsia="仿宋_GB2312" w:cs="仿宋_GB2312"/>
          <w:b w:val="0"/>
          <w:i w:val="0"/>
          <w:caps w:val="0"/>
          <w:color w:val="000000"/>
          <w:spacing w:val="0"/>
          <w:w w:val="100"/>
          <w:kern w:val="0"/>
          <w:sz w:val="30"/>
          <w:szCs w:val="30"/>
          <w:lang w:val="en-US" w:eastAsia="zh-CN" w:bidi="ar"/>
        </w:rPr>
        <w:t>自驾考生由S49新扬高速宿迁南出口下高速，出示</w:t>
      </w:r>
      <w:r>
        <w:rPr>
          <w:rFonts w:hint="eastAsia" w:ascii="仿宋_GB2312" w:hAnsi="仿宋_GB2312" w:eastAsia="仿宋_GB2312" w:cs="仿宋_GB2312"/>
          <w:b w:val="0"/>
          <w:i w:val="0"/>
          <w:iCs w:val="0"/>
          <w:caps w:val="0"/>
          <w:color w:val="000000"/>
          <w:spacing w:val="0"/>
          <w:w w:val="100"/>
          <w:sz w:val="30"/>
          <w:szCs w:val="30"/>
          <w:shd w:val="clear" w:fill="FFFFFF"/>
        </w:rPr>
        <w:t>宿迁市</w:t>
      </w:r>
      <w:r>
        <w:rPr>
          <w:rFonts w:hint="eastAsia" w:ascii="仿宋_GB2312" w:hAnsi="仿宋_GB2312" w:eastAsia="仿宋_GB2312" w:cs="仿宋_GB2312"/>
          <w:b w:val="0"/>
          <w:i w:val="0"/>
          <w:iCs w:val="0"/>
          <w:caps w:val="0"/>
          <w:color w:val="000000"/>
          <w:spacing w:val="0"/>
          <w:w w:val="100"/>
          <w:sz w:val="30"/>
          <w:szCs w:val="30"/>
          <w:shd w:val="clear" w:fill="FFFFFF"/>
          <w:lang w:val="en-US" w:eastAsia="zh-CN"/>
        </w:rPr>
        <w:t>宿豫区</w:t>
      </w:r>
      <w:r>
        <w:rPr>
          <w:rFonts w:hint="eastAsia" w:ascii="仿宋_GB2312" w:hAnsi="仿宋_GB2312" w:eastAsia="仿宋_GB2312" w:cs="仿宋_GB2312"/>
          <w:b w:val="0"/>
          <w:i w:val="0"/>
          <w:iCs w:val="0"/>
          <w:caps w:val="0"/>
          <w:color w:val="000000"/>
          <w:spacing w:val="0"/>
          <w:w w:val="100"/>
          <w:sz w:val="30"/>
          <w:szCs w:val="30"/>
          <w:shd w:val="clear" w:fill="FFFFFF"/>
        </w:rPr>
        <w:t>2022年</w:t>
      </w:r>
      <w:r>
        <w:rPr>
          <w:rFonts w:hint="eastAsia" w:ascii="仿宋_GB2312" w:hAnsi="仿宋_GB2312" w:eastAsia="仿宋_GB2312" w:cs="仿宋_GB2312"/>
          <w:b w:val="0"/>
          <w:i w:val="0"/>
          <w:iCs w:val="0"/>
          <w:caps w:val="0"/>
          <w:color w:val="000000"/>
          <w:spacing w:val="0"/>
          <w:w w:val="100"/>
          <w:sz w:val="30"/>
          <w:szCs w:val="30"/>
          <w:shd w:val="clear" w:fill="FFFFFF"/>
          <w:lang w:val="en-US" w:eastAsia="zh-Hans"/>
        </w:rPr>
        <w:t>公开招聘事业编制教师相关证明材料（面试资格复审表或笔试准考证）</w:t>
      </w:r>
      <w:r>
        <w:rPr>
          <w:rFonts w:hint="eastAsia" w:ascii="仿宋_GB2312" w:hAnsi="仿宋_GB2312" w:eastAsia="仿宋_GB2312" w:cs="仿宋_GB2312"/>
          <w:b w:val="0"/>
          <w:i w:val="0"/>
          <w:caps w:val="0"/>
          <w:color w:val="000000"/>
          <w:spacing w:val="0"/>
          <w:w w:val="100"/>
          <w:sz w:val="30"/>
          <w:szCs w:val="30"/>
          <w:lang w:val="en-US" w:eastAsia="zh-CN"/>
        </w:rPr>
        <w:t>、</w:t>
      </w:r>
      <w:r>
        <w:rPr>
          <w:rFonts w:hint="eastAsia" w:ascii="仿宋_GB2312" w:hAnsi="仿宋_GB2312" w:eastAsia="仿宋_GB2312" w:cs="仿宋_GB2312"/>
          <w:b w:val="0"/>
          <w:i w:val="0"/>
          <w:caps w:val="0"/>
          <w:color w:val="000000"/>
          <w:spacing w:val="0"/>
          <w:w w:val="100"/>
          <w:sz w:val="30"/>
          <w:szCs w:val="30"/>
          <w:lang w:val="en-US" w:eastAsia="zh-Hans"/>
        </w:rPr>
        <w:t>健</w:t>
      </w:r>
      <w:r>
        <w:rPr>
          <w:rFonts w:hint="eastAsia" w:ascii="仿宋_GB2312" w:hAnsi="仿宋_GB2312" w:eastAsia="仿宋_GB2312" w:cs="仿宋_GB2312"/>
          <w:b w:val="0"/>
          <w:i w:val="0"/>
          <w:caps w:val="0"/>
          <w:color w:val="000000"/>
          <w:spacing w:val="0"/>
          <w:w w:val="100"/>
          <w:sz w:val="30"/>
          <w:szCs w:val="30"/>
        </w:rPr>
        <w:t>康</w:t>
      </w:r>
      <w:r>
        <w:rPr>
          <w:rFonts w:hint="eastAsia" w:ascii="仿宋_GB2312" w:hAnsi="仿宋_GB2312" w:eastAsia="仿宋_GB2312" w:cs="仿宋_GB2312"/>
          <w:b w:val="0"/>
          <w:i w:val="0"/>
          <w:caps w:val="0"/>
          <w:color w:val="000000"/>
          <w:spacing w:val="0"/>
          <w:w w:val="100"/>
          <w:sz w:val="30"/>
          <w:szCs w:val="30"/>
          <w:lang w:val="en-US" w:eastAsia="zh-CN"/>
        </w:rPr>
        <w:t>申报承诺书并说明来宿事由可放行。</w:t>
      </w:r>
    </w:p>
    <w:p>
      <w:pPr>
        <w:snapToGrid/>
        <w:spacing w:before="0" w:beforeAutospacing="0" w:after="0" w:afterAutospacing="0" w:line="560" w:lineRule="exact"/>
        <w:ind w:firstLine="600" w:firstLineChars="200"/>
        <w:jc w:val="both"/>
        <w:textAlignment w:val="baseline"/>
        <w:rPr>
          <w:rFonts w:hint="eastAsia" w:ascii="仿宋_GB2312" w:hAnsi="仿宋_GB2312" w:eastAsia="仿宋_GB2312" w:cs="仿宋_GB2312"/>
          <w:b w:val="0"/>
          <w:i w:val="0"/>
          <w:caps w:val="0"/>
          <w:color w:val="000000"/>
          <w:spacing w:val="0"/>
          <w:w w:val="100"/>
          <w:sz w:val="30"/>
          <w:szCs w:val="30"/>
        </w:rPr>
      </w:pPr>
      <w:r>
        <w:rPr>
          <w:rFonts w:hint="eastAsia" w:ascii="仿宋_GB2312" w:hAnsi="仿宋_GB2312" w:eastAsia="仿宋_GB2312" w:cs="仿宋_GB2312"/>
          <w:b w:val="0"/>
          <w:i w:val="0"/>
          <w:caps w:val="0"/>
          <w:color w:val="000000"/>
          <w:spacing w:val="0"/>
          <w:w w:val="100"/>
          <w:kern w:val="0"/>
          <w:sz w:val="30"/>
          <w:szCs w:val="30"/>
          <w:lang w:val="en-US" w:eastAsia="zh-CN" w:bidi="ar"/>
        </w:rPr>
        <w:t>四、请考生持续关注考试地点所在省市区的疫情变化和防控要求。</w:t>
      </w:r>
      <w:r>
        <w:rPr>
          <w:rFonts w:hint="eastAsia" w:ascii="仿宋_GB2312" w:hAnsi="仿宋_GB2312" w:eastAsia="仿宋_GB2312" w:cs="仿宋_GB2312"/>
          <w:b w:val="0"/>
          <w:i w:val="0"/>
          <w:caps w:val="0"/>
          <w:color w:val="000000"/>
          <w:spacing w:val="0"/>
          <w:w w:val="100"/>
          <w:sz w:val="30"/>
          <w:szCs w:val="30"/>
          <w:lang w:val="en-US" w:eastAsia="zh-CN"/>
        </w:rPr>
        <w:t>咨询</w:t>
      </w:r>
      <w:r>
        <w:rPr>
          <w:rFonts w:hint="eastAsia" w:ascii="仿宋_GB2312" w:hAnsi="仿宋_GB2312" w:eastAsia="仿宋_GB2312" w:cs="仿宋_GB2312"/>
          <w:b w:val="0"/>
          <w:i w:val="0"/>
          <w:caps w:val="0"/>
          <w:color w:val="000000"/>
          <w:spacing w:val="0"/>
          <w:w w:val="100"/>
          <w:sz w:val="30"/>
          <w:szCs w:val="30"/>
        </w:rPr>
        <w:t>电话：宿豫区教育局0527-8446</w:t>
      </w:r>
      <w:r>
        <w:rPr>
          <w:rFonts w:hint="eastAsia" w:ascii="仿宋_GB2312" w:hAnsi="仿宋_GB2312" w:eastAsia="仿宋_GB2312" w:cs="仿宋_GB2312"/>
          <w:b w:val="0"/>
          <w:i w:val="0"/>
          <w:caps w:val="0"/>
          <w:color w:val="000000"/>
          <w:spacing w:val="0"/>
          <w:w w:val="100"/>
          <w:sz w:val="30"/>
          <w:szCs w:val="30"/>
          <w:lang w:val="en-US" w:eastAsia="zh-CN"/>
        </w:rPr>
        <w:t>6</w:t>
      </w:r>
      <w:r>
        <w:rPr>
          <w:rFonts w:hint="eastAsia" w:ascii="仿宋_GB2312" w:hAnsi="仿宋_GB2312" w:eastAsia="仿宋_GB2312" w:cs="仿宋_GB2312"/>
          <w:b w:val="0"/>
          <w:i w:val="0"/>
          <w:caps w:val="0"/>
          <w:color w:val="000000"/>
          <w:spacing w:val="0"/>
          <w:w w:val="100"/>
          <w:sz w:val="30"/>
          <w:szCs w:val="30"/>
        </w:rPr>
        <w:t>50</w:t>
      </w:r>
      <w:r>
        <w:rPr>
          <w:rFonts w:hint="eastAsia" w:ascii="仿宋_GB2312" w:hAnsi="仿宋_GB2312" w:eastAsia="仿宋_GB2312" w:cs="仿宋_GB2312"/>
          <w:b w:val="0"/>
          <w:i w:val="0"/>
          <w:caps w:val="0"/>
          <w:color w:val="000000"/>
          <w:spacing w:val="0"/>
          <w:w w:val="100"/>
          <w:sz w:val="30"/>
          <w:szCs w:val="30"/>
          <w:lang w:val="en-US" w:eastAsia="zh-CN"/>
        </w:rPr>
        <w:t>2</w:t>
      </w:r>
      <w:r>
        <w:rPr>
          <w:rFonts w:hint="eastAsia" w:ascii="仿宋_GB2312" w:hAnsi="仿宋_GB2312" w:eastAsia="仿宋_GB2312" w:cs="仿宋_GB2312"/>
          <w:b w:val="0"/>
          <w:i w:val="0"/>
          <w:caps w:val="0"/>
          <w:color w:val="000000"/>
          <w:spacing w:val="0"/>
          <w:w w:val="100"/>
          <w:sz w:val="30"/>
          <w:szCs w:val="30"/>
          <w:lang w:eastAsia="zh-CN"/>
        </w:rPr>
        <w:t>；</w:t>
      </w:r>
      <w:r>
        <w:rPr>
          <w:rFonts w:hint="eastAsia" w:ascii="仿宋_GB2312" w:hAnsi="仿宋_GB2312" w:eastAsia="仿宋_GB2312" w:cs="仿宋_GB2312"/>
          <w:b w:val="0"/>
          <w:i w:val="0"/>
          <w:caps w:val="0"/>
          <w:color w:val="000000"/>
          <w:spacing w:val="0"/>
          <w:w w:val="100"/>
          <w:sz w:val="30"/>
          <w:szCs w:val="30"/>
        </w:rPr>
        <w:t>宿豫区疫情防控指挥部0527-84465651、84465765</w:t>
      </w:r>
      <w:r>
        <w:rPr>
          <w:rFonts w:hint="eastAsia" w:ascii="仿宋_GB2312" w:hAnsi="仿宋_GB2312" w:eastAsia="仿宋_GB2312" w:cs="仿宋_GB2312"/>
          <w:b w:val="0"/>
          <w:i w:val="0"/>
          <w:caps w:val="0"/>
          <w:color w:val="000000"/>
          <w:spacing w:val="0"/>
          <w:w w:val="100"/>
          <w:sz w:val="30"/>
          <w:szCs w:val="30"/>
          <w:lang w:eastAsia="zh-CN"/>
        </w:rPr>
        <w:t>。</w:t>
      </w:r>
    </w:p>
    <w:p>
      <w:pPr>
        <w:pStyle w:val="7"/>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20" w:lineRule="exact"/>
        <w:ind w:left="0" w:leftChars="0" w:right="0" w:firstLine="300" w:firstLineChars="100"/>
        <w:jc w:val="both"/>
        <w:textAlignment w:val="baseline"/>
        <w:rPr>
          <w:rFonts w:hint="eastAsia" w:ascii="仿宋_GB2312" w:hAnsi="仿宋_GB2312" w:eastAsia="仿宋_GB2312" w:cs="仿宋_GB2312"/>
          <w:b w:val="0"/>
          <w:i w:val="0"/>
          <w:caps w:val="0"/>
          <w:color w:val="000000"/>
          <w:spacing w:val="0"/>
          <w:w w:val="100"/>
          <w:kern w:val="0"/>
          <w:sz w:val="30"/>
          <w:szCs w:val="30"/>
          <w:lang w:val="en-US" w:eastAsia="zh-CN" w:bidi="ar"/>
        </w:rPr>
      </w:pPr>
      <w:r>
        <w:rPr>
          <w:rFonts w:hint="eastAsia" w:ascii="仿宋_GB2312" w:hAnsi="仿宋_GB2312" w:eastAsia="仿宋_GB2312" w:cs="仿宋_GB2312"/>
          <w:b w:val="0"/>
          <w:i w:val="0"/>
          <w:caps w:val="0"/>
          <w:color w:val="000000"/>
          <w:spacing w:val="0"/>
          <w:w w:val="100"/>
          <w:sz w:val="30"/>
          <w:szCs w:val="30"/>
          <w:lang w:val="en-US" w:eastAsia="zh-CN"/>
        </w:rPr>
        <w:t>附件：</w:t>
      </w:r>
      <w:r>
        <w:rPr>
          <w:rFonts w:hint="eastAsia" w:ascii="仿宋_GB2312" w:hAnsi="仿宋_GB2312" w:eastAsia="仿宋_GB2312" w:cs="仿宋_GB2312"/>
          <w:b w:val="0"/>
          <w:i w:val="0"/>
          <w:caps w:val="0"/>
          <w:color w:val="000000"/>
          <w:spacing w:val="0"/>
          <w:w w:val="100"/>
          <w:sz w:val="30"/>
          <w:szCs w:val="30"/>
        </w:rPr>
        <w:t>考生健康</w:t>
      </w:r>
      <w:r>
        <w:rPr>
          <w:rFonts w:hint="eastAsia" w:ascii="仿宋_GB2312" w:hAnsi="仿宋_GB2312" w:eastAsia="仿宋_GB2312" w:cs="仿宋_GB2312"/>
          <w:b w:val="0"/>
          <w:i w:val="0"/>
          <w:caps w:val="0"/>
          <w:color w:val="000000"/>
          <w:spacing w:val="0"/>
          <w:w w:val="100"/>
          <w:sz w:val="30"/>
          <w:szCs w:val="30"/>
          <w:lang w:val="en-US" w:eastAsia="zh-CN"/>
        </w:rPr>
        <w:t>申报承诺书</w:t>
      </w:r>
    </w:p>
    <w:p>
      <w:pPr>
        <w:keepLines w:val="0"/>
        <w:widowControl w:val="0"/>
        <w:snapToGrid/>
        <w:spacing w:before="0" w:beforeAutospacing="0" w:after="0" w:afterAutospacing="0" w:line="560" w:lineRule="exact"/>
        <w:ind w:firstLine="1200" w:firstLineChars="400"/>
        <w:jc w:val="both"/>
        <w:textAlignment w:val="baseline"/>
        <w:rPr>
          <w:rFonts w:hint="eastAsia" w:ascii="仿宋_GB2312" w:hAnsi="仿宋_GB2312" w:eastAsia="仿宋_GB2312" w:cs="仿宋_GB2312"/>
          <w:b w:val="0"/>
          <w:i w:val="0"/>
          <w:caps w:val="0"/>
          <w:color w:val="000000"/>
          <w:spacing w:val="0"/>
          <w:w w:val="100"/>
          <w:kern w:val="0"/>
          <w:sz w:val="30"/>
          <w:szCs w:val="30"/>
          <w:lang w:val="en-US" w:eastAsia="zh-CN" w:bidi="ar"/>
        </w:rPr>
      </w:pPr>
    </w:p>
    <w:p>
      <w:pPr>
        <w:keepLines w:val="0"/>
        <w:widowControl w:val="0"/>
        <w:snapToGrid/>
        <w:spacing w:before="0" w:beforeAutospacing="0" w:after="0" w:afterAutospacing="0" w:line="560" w:lineRule="exact"/>
        <w:ind w:firstLine="2400" w:firstLineChars="800"/>
        <w:jc w:val="both"/>
        <w:textAlignment w:val="baseline"/>
        <w:rPr>
          <w:rFonts w:hint="eastAsia" w:ascii="仿宋_GB2312" w:hAnsi="仿宋_GB2312" w:eastAsia="仿宋_GB2312" w:cs="仿宋_GB2312"/>
          <w:b w:val="0"/>
          <w:i w:val="0"/>
          <w:caps w:val="0"/>
          <w:color w:val="000000"/>
          <w:spacing w:val="0"/>
          <w:w w:val="100"/>
          <w:kern w:val="0"/>
          <w:sz w:val="30"/>
          <w:szCs w:val="30"/>
          <w:lang w:val="en-US" w:eastAsia="zh-CN" w:bidi="ar"/>
        </w:rPr>
      </w:pPr>
      <w:r>
        <w:rPr>
          <w:rFonts w:hint="eastAsia" w:ascii="仿宋_GB2312" w:hAnsi="仿宋_GB2312" w:eastAsia="仿宋_GB2312" w:cs="仿宋_GB2312"/>
          <w:b w:val="0"/>
          <w:i w:val="0"/>
          <w:caps w:val="0"/>
          <w:color w:val="000000"/>
          <w:spacing w:val="0"/>
          <w:w w:val="100"/>
          <w:kern w:val="0"/>
          <w:sz w:val="30"/>
          <w:szCs w:val="30"/>
          <w:lang w:val="en-US" w:eastAsia="zh-CN" w:bidi="ar"/>
        </w:rPr>
        <w:t>宿豫区人力资源和社会保障局    宿豫区教育局</w:t>
      </w:r>
    </w:p>
    <w:p>
      <w:pPr>
        <w:keepLines w:val="0"/>
        <w:widowControl w:val="0"/>
        <w:snapToGrid/>
        <w:spacing w:before="0" w:beforeAutospacing="0" w:after="0" w:afterAutospacing="0" w:line="560" w:lineRule="exact"/>
        <w:ind w:left="0" w:firstLine="600" w:firstLineChars="200"/>
        <w:jc w:val="both"/>
        <w:textAlignment w:val="baseline"/>
        <w:rPr>
          <w:rFonts w:hint="eastAsia" w:ascii="仿宋_GB2312" w:hAnsi="仿宋_GB2312" w:eastAsia="仿宋_GB2312" w:cs="仿宋_GB2312"/>
          <w:b w:val="0"/>
          <w:i w:val="0"/>
          <w:caps w:val="0"/>
          <w:color w:val="000000"/>
          <w:spacing w:val="0"/>
          <w:w w:val="100"/>
          <w:kern w:val="0"/>
          <w:sz w:val="30"/>
          <w:szCs w:val="30"/>
          <w:lang w:val="en-US" w:eastAsia="zh-CN" w:bidi="ar"/>
        </w:rPr>
      </w:pPr>
      <w:r>
        <w:rPr>
          <w:rFonts w:hint="eastAsia" w:ascii="仿宋_GB2312" w:hAnsi="仿宋_GB2312" w:eastAsia="仿宋_GB2312" w:cs="仿宋_GB2312"/>
          <w:b w:val="0"/>
          <w:i w:val="0"/>
          <w:caps w:val="0"/>
          <w:color w:val="000000"/>
          <w:spacing w:val="0"/>
          <w:w w:val="100"/>
          <w:kern w:val="0"/>
          <w:sz w:val="30"/>
          <w:szCs w:val="30"/>
          <w:lang w:val="en-US" w:eastAsia="zh-CN" w:bidi="ar"/>
        </w:rPr>
        <w:t xml:space="preserve">                              2022年8月1日</w:t>
      </w:r>
    </w:p>
    <w:p>
      <w:pPr>
        <w:pStyle w:val="2"/>
        <w:spacing w:line="460" w:lineRule="exact"/>
        <w:ind w:firstLine="0" w:firstLineChars="0"/>
        <w:jc w:val="center"/>
        <w:rPr>
          <w:rFonts w:ascii="Times New Roman" w:hAnsi="Times New Roman" w:eastAsia="方正小标宋简体"/>
          <w:sz w:val="44"/>
          <w:szCs w:val="44"/>
        </w:rPr>
      </w:pPr>
      <w:r>
        <w:rPr>
          <w:rFonts w:hint="eastAsia" w:ascii="方正小标宋_GBK" w:hAnsi="方正小标宋_GBK" w:eastAsia="方正小标宋_GBK" w:cs="方正小标宋_GBK"/>
          <w:sz w:val="44"/>
          <w:szCs w:val="44"/>
          <w:lang w:val="en-US" w:eastAsia="zh-CN"/>
        </w:rPr>
        <w:t>考生</w:t>
      </w:r>
      <w:r>
        <w:rPr>
          <w:rFonts w:hint="eastAsia" w:ascii="方正小标宋_GBK" w:hAnsi="方正小标宋_GBK" w:eastAsia="方正小标宋_GBK" w:cs="方正小标宋_GBK"/>
          <w:sz w:val="44"/>
          <w:szCs w:val="44"/>
        </w:rPr>
        <w:t>健康申报承诺书</w:t>
      </w:r>
    </w:p>
    <w:p>
      <w:pPr>
        <w:spacing w:line="460" w:lineRule="exact"/>
        <w:ind w:firstLine="640" w:firstLineChars="200"/>
        <w:jc w:val="right"/>
        <w:rPr>
          <w:rFonts w:ascii="Times New Roman" w:hAnsi="Times New Roman" w:eastAsia="楷体"/>
          <w:sz w:val="32"/>
          <w:szCs w:val="32"/>
        </w:rPr>
      </w:pPr>
    </w:p>
    <w:tbl>
      <w:tblPr>
        <w:tblStyle w:val="8"/>
        <w:tblpPr w:leftFromText="180" w:rightFromText="180" w:vertAnchor="text" w:horzAnchor="page" w:tblpX="1284" w:tblpY="552"/>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2626"/>
        <w:gridCol w:w="1358"/>
        <w:gridCol w:w="1100"/>
        <w:gridCol w:w="1085"/>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2077" w:type="dxa"/>
            <w:noWrap w:val="0"/>
            <w:vAlign w:val="center"/>
          </w:tcPr>
          <w:p>
            <w:pPr>
              <w:pStyle w:val="2"/>
              <w:spacing w:line="420" w:lineRule="exact"/>
              <w:ind w:firstLine="0" w:firstLineChars="0"/>
              <w:jc w:val="center"/>
              <w:rPr>
                <w:rFonts w:ascii="Times New Roman" w:hAnsi="Times New Roman" w:eastAsia="仿宋"/>
                <w:sz w:val="28"/>
                <w:szCs w:val="28"/>
              </w:rPr>
            </w:pPr>
            <w:r>
              <w:rPr>
                <w:rFonts w:ascii="Times New Roman" w:hAnsi="Times New Roman" w:eastAsia="仿宋"/>
                <w:sz w:val="28"/>
                <w:szCs w:val="28"/>
              </w:rPr>
              <w:t>姓名</w:t>
            </w:r>
          </w:p>
        </w:tc>
        <w:tc>
          <w:tcPr>
            <w:tcW w:w="2626" w:type="dxa"/>
            <w:noWrap w:val="0"/>
            <w:vAlign w:val="center"/>
          </w:tcPr>
          <w:p>
            <w:pPr>
              <w:pStyle w:val="2"/>
              <w:spacing w:line="420" w:lineRule="exact"/>
              <w:rPr>
                <w:rFonts w:ascii="Times New Roman" w:hAnsi="Times New Roman" w:eastAsia="仿宋"/>
                <w:sz w:val="28"/>
                <w:szCs w:val="28"/>
              </w:rPr>
            </w:pPr>
          </w:p>
        </w:tc>
        <w:tc>
          <w:tcPr>
            <w:tcW w:w="1358" w:type="dxa"/>
            <w:noWrap w:val="0"/>
            <w:vAlign w:val="center"/>
          </w:tcPr>
          <w:p>
            <w:pPr>
              <w:pStyle w:val="2"/>
              <w:spacing w:line="420" w:lineRule="exact"/>
              <w:ind w:firstLine="0" w:firstLineChars="0"/>
              <w:jc w:val="center"/>
              <w:rPr>
                <w:rFonts w:hint="eastAsia" w:ascii="Times New Roman" w:hAnsi="Times New Roman" w:eastAsia="仿宋"/>
                <w:sz w:val="28"/>
                <w:szCs w:val="28"/>
                <w:lang w:eastAsia="zh-CN"/>
              </w:rPr>
            </w:pPr>
            <w:r>
              <w:rPr>
                <w:rFonts w:ascii="Times New Roman" w:hAnsi="Times New Roman" w:eastAsia="仿宋"/>
                <w:sz w:val="28"/>
                <w:szCs w:val="28"/>
              </w:rPr>
              <w:t>联系电话</w:t>
            </w:r>
          </w:p>
        </w:tc>
        <w:tc>
          <w:tcPr>
            <w:tcW w:w="3339" w:type="dxa"/>
            <w:gridSpan w:val="3"/>
            <w:noWrap w:val="0"/>
            <w:vAlign w:val="center"/>
          </w:tcPr>
          <w:p>
            <w:pPr>
              <w:pStyle w:val="2"/>
              <w:spacing w:line="42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2077" w:type="dxa"/>
            <w:noWrap w:val="0"/>
            <w:vAlign w:val="center"/>
          </w:tcPr>
          <w:p>
            <w:pPr>
              <w:pStyle w:val="2"/>
              <w:spacing w:line="420" w:lineRule="exact"/>
              <w:ind w:firstLine="0" w:firstLineChars="0"/>
              <w:jc w:val="center"/>
              <w:rPr>
                <w:rFonts w:ascii="Times New Roman" w:hAnsi="Times New Roman" w:eastAsia="仿宋"/>
                <w:sz w:val="28"/>
                <w:szCs w:val="28"/>
              </w:rPr>
            </w:pPr>
            <w:r>
              <w:rPr>
                <w:rFonts w:ascii="Times New Roman" w:hAnsi="Times New Roman" w:eastAsia="仿宋"/>
                <w:sz w:val="28"/>
                <w:szCs w:val="28"/>
              </w:rPr>
              <w:t>现住地址</w:t>
            </w:r>
          </w:p>
        </w:tc>
        <w:tc>
          <w:tcPr>
            <w:tcW w:w="7323" w:type="dxa"/>
            <w:gridSpan w:val="5"/>
            <w:noWrap w:val="0"/>
            <w:vAlign w:val="center"/>
          </w:tcPr>
          <w:p>
            <w:pPr>
              <w:pStyle w:val="2"/>
              <w:spacing w:line="42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7" w:type="dxa"/>
            <w:noWrap w:val="0"/>
            <w:vAlign w:val="center"/>
          </w:tcPr>
          <w:p>
            <w:pPr>
              <w:pStyle w:val="2"/>
              <w:spacing w:line="420" w:lineRule="exact"/>
              <w:ind w:firstLine="0" w:firstLineChars="0"/>
              <w:jc w:val="center"/>
              <w:rPr>
                <w:rFonts w:ascii="Times New Roman" w:hAnsi="Times New Roman" w:eastAsia="仿宋"/>
                <w:sz w:val="28"/>
                <w:szCs w:val="28"/>
              </w:rPr>
            </w:pPr>
            <w:r>
              <w:rPr>
                <w:rFonts w:hint="eastAsia" w:ascii="Times New Roman" w:hAnsi="Times New Roman" w:eastAsia="仿宋"/>
                <w:sz w:val="28"/>
                <w:szCs w:val="28"/>
                <w:lang w:val="en-US" w:eastAsia="zh-CN"/>
              </w:rPr>
              <w:t>身份证号</w:t>
            </w:r>
          </w:p>
        </w:tc>
        <w:tc>
          <w:tcPr>
            <w:tcW w:w="7323" w:type="dxa"/>
            <w:gridSpan w:val="5"/>
            <w:noWrap w:val="0"/>
            <w:vAlign w:val="center"/>
          </w:tcPr>
          <w:p>
            <w:pPr>
              <w:pStyle w:val="2"/>
              <w:spacing w:line="42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61" w:type="dxa"/>
            <w:gridSpan w:val="4"/>
            <w:noWrap w:val="0"/>
            <w:vAlign w:val="center"/>
          </w:tcPr>
          <w:p>
            <w:pPr>
              <w:pStyle w:val="2"/>
              <w:spacing w:line="360" w:lineRule="exact"/>
              <w:ind w:firstLine="0" w:firstLineChars="0"/>
              <w:jc w:val="both"/>
              <w:rPr>
                <w:rFonts w:ascii="Times New Roman" w:hAnsi="Times New Roman" w:eastAsia="仿宋"/>
                <w:sz w:val="28"/>
                <w:szCs w:val="28"/>
              </w:rPr>
            </w:pPr>
            <w:r>
              <w:rPr>
                <w:rFonts w:ascii="Times New Roman" w:hAnsi="Times New Roman" w:eastAsia="仿宋"/>
                <w:sz w:val="28"/>
                <w:szCs w:val="28"/>
              </w:rPr>
              <w:t>14天内是否有发热、咳嗽、乏力、呕吐、腹泻等症状？</w:t>
            </w:r>
          </w:p>
        </w:tc>
        <w:tc>
          <w:tcPr>
            <w:tcW w:w="1085" w:type="dxa"/>
            <w:noWrap w:val="0"/>
            <w:vAlign w:val="center"/>
          </w:tcPr>
          <w:p>
            <w:pPr>
              <w:pStyle w:val="2"/>
              <w:spacing w:line="420" w:lineRule="exact"/>
              <w:ind w:firstLine="0" w:firstLineChars="0"/>
              <w:jc w:val="both"/>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是</w:t>
            </w:r>
            <w:r>
              <w:rPr>
                <w:rFonts w:hint="eastAsia" w:ascii="Times New Roman" w:hAnsi="Times New Roman" w:eastAsia="仿宋"/>
                <w:sz w:val="28"/>
                <w:szCs w:val="28"/>
                <w:lang w:val="en-US" w:eastAsia="zh-CN"/>
              </w:rPr>
              <w:sym w:font="Wingdings" w:char="00A8"/>
            </w:r>
          </w:p>
        </w:tc>
        <w:tc>
          <w:tcPr>
            <w:tcW w:w="1154" w:type="dxa"/>
            <w:noWrap w:val="0"/>
            <w:vAlign w:val="center"/>
          </w:tcPr>
          <w:p>
            <w:pPr>
              <w:pStyle w:val="2"/>
              <w:spacing w:line="420" w:lineRule="exact"/>
              <w:ind w:firstLine="0" w:firstLineChars="0"/>
              <w:jc w:val="both"/>
              <w:rPr>
                <w:rFonts w:ascii="Times New Roman" w:hAnsi="Times New Roman" w:eastAsia="仿宋"/>
                <w:sz w:val="28"/>
                <w:szCs w:val="28"/>
              </w:rPr>
            </w:pPr>
            <w:r>
              <w:rPr>
                <w:rFonts w:hint="eastAsia" w:ascii="Times New Roman" w:hAnsi="Times New Roman" w:eastAsia="仿宋"/>
                <w:sz w:val="28"/>
                <w:szCs w:val="28"/>
                <w:lang w:val="en-US" w:eastAsia="zh-CN"/>
              </w:rPr>
              <w:t>否</w:t>
            </w:r>
            <w:r>
              <w:rPr>
                <w:rFonts w:hint="eastAsia" w:ascii="Times New Roman" w:hAnsi="Times New Roman" w:eastAsia="仿宋"/>
                <w:sz w:val="28"/>
                <w:szCs w:val="28"/>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61" w:type="dxa"/>
            <w:gridSpan w:val="4"/>
            <w:noWrap w:val="0"/>
            <w:vAlign w:val="center"/>
          </w:tcPr>
          <w:p>
            <w:pPr>
              <w:pStyle w:val="2"/>
              <w:spacing w:line="360" w:lineRule="exact"/>
              <w:ind w:firstLine="0" w:firstLineChars="0"/>
              <w:jc w:val="both"/>
              <w:rPr>
                <w:rFonts w:ascii="Times New Roman" w:hAnsi="Times New Roman" w:eastAsia="仿宋"/>
                <w:sz w:val="28"/>
                <w:szCs w:val="28"/>
              </w:rPr>
            </w:pPr>
            <w:r>
              <w:rPr>
                <w:rFonts w:hint="eastAsia" w:ascii="Times New Roman" w:hAnsi="Times New Roman" w:eastAsia="仿宋"/>
                <w:sz w:val="28"/>
                <w:szCs w:val="28"/>
                <w:lang w:val="en-US" w:eastAsia="zh-CN"/>
              </w:rPr>
              <w:t>7</w:t>
            </w:r>
            <w:r>
              <w:rPr>
                <w:rFonts w:ascii="Times New Roman" w:hAnsi="Times New Roman" w:eastAsia="仿宋"/>
                <w:sz w:val="28"/>
                <w:szCs w:val="28"/>
              </w:rPr>
              <w:t>天内是否有国内疫情中高风险地区旅居史？</w:t>
            </w:r>
          </w:p>
        </w:tc>
        <w:tc>
          <w:tcPr>
            <w:tcW w:w="1085" w:type="dxa"/>
            <w:noWrap w:val="0"/>
            <w:vAlign w:val="center"/>
          </w:tcPr>
          <w:p>
            <w:pPr>
              <w:pStyle w:val="2"/>
              <w:spacing w:line="420" w:lineRule="exact"/>
              <w:ind w:firstLine="0" w:firstLineChars="0"/>
              <w:jc w:val="both"/>
              <w:rPr>
                <w:rFonts w:ascii="Times New Roman" w:hAnsi="Times New Roman" w:eastAsia="仿宋"/>
                <w:sz w:val="28"/>
                <w:szCs w:val="28"/>
              </w:rPr>
            </w:pPr>
            <w:r>
              <w:rPr>
                <w:rFonts w:hint="eastAsia" w:ascii="Times New Roman" w:hAnsi="Times New Roman" w:eastAsia="仿宋"/>
                <w:sz w:val="28"/>
                <w:szCs w:val="28"/>
                <w:lang w:val="en-US" w:eastAsia="zh-CN"/>
              </w:rPr>
              <w:t>是</w:t>
            </w:r>
            <w:r>
              <w:rPr>
                <w:rFonts w:hint="eastAsia" w:ascii="Times New Roman" w:hAnsi="Times New Roman" w:eastAsia="仿宋"/>
                <w:sz w:val="28"/>
                <w:szCs w:val="28"/>
                <w:lang w:val="en-US" w:eastAsia="zh-CN"/>
              </w:rPr>
              <w:sym w:font="Wingdings" w:char="00A8"/>
            </w:r>
          </w:p>
        </w:tc>
        <w:tc>
          <w:tcPr>
            <w:tcW w:w="1154" w:type="dxa"/>
            <w:noWrap w:val="0"/>
            <w:vAlign w:val="center"/>
          </w:tcPr>
          <w:p>
            <w:pPr>
              <w:pStyle w:val="2"/>
              <w:spacing w:line="420" w:lineRule="exact"/>
              <w:ind w:firstLine="0" w:firstLineChars="0"/>
              <w:jc w:val="both"/>
              <w:rPr>
                <w:rFonts w:ascii="Times New Roman" w:hAnsi="Times New Roman" w:eastAsia="仿宋"/>
                <w:sz w:val="28"/>
                <w:szCs w:val="28"/>
              </w:rPr>
            </w:pPr>
            <w:r>
              <w:rPr>
                <w:rFonts w:hint="eastAsia" w:ascii="Times New Roman" w:hAnsi="Times New Roman" w:eastAsia="仿宋"/>
                <w:sz w:val="28"/>
                <w:szCs w:val="28"/>
                <w:lang w:val="en-US" w:eastAsia="zh-CN"/>
              </w:rPr>
              <w:t>否</w:t>
            </w:r>
            <w:r>
              <w:rPr>
                <w:rFonts w:hint="eastAsia" w:ascii="Times New Roman" w:hAnsi="Times New Roman" w:eastAsia="仿宋"/>
                <w:sz w:val="28"/>
                <w:szCs w:val="28"/>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61" w:type="dxa"/>
            <w:gridSpan w:val="4"/>
            <w:noWrap w:val="0"/>
            <w:vAlign w:val="center"/>
          </w:tcPr>
          <w:p>
            <w:pPr>
              <w:pStyle w:val="2"/>
              <w:spacing w:line="360" w:lineRule="exact"/>
              <w:ind w:firstLine="0" w:firstLineChars="0"/>
              <w:jc w:val="both"/>
              <w:rPr>
                <w:rFonts w:ascii="Times New Roman" w:hAnsi="Times New Roman" w:eastAsia="仿宋"/>
                <w:sz w:val="28"/>
                <w:szCs w:val="28"/>
              </w:rPr>
            </w:pPr>
            <w:r>
              <w:rPr>
                <w:rFonts w:ascii="Times New Roman" w:hAnsi="Times New Roman" w:eastAsia="仿宋"/>
                <w:sz w:val="28"/>
                <w:szCs w:val="28"/>
              </w:rPr>
              <w:t>28天内是否有国（境）外旅居史？</w:t>
            </w:r>
          </w:p>
        </w:tc>
        <w:tc>
          <w:tcPr>
            <w:tcW w:w="1085" w:type="dxa"/>
            <w:noWrap w:val="0"/>
            <w:vAlign w:val="top"/>
          </w:tcPr>
          <w:p>
            <w:pPr>
              <w:pStyle w:val="2"/>
              <w:spacing w:line="420" w:lineRule="exact"/>
              <w:ind w:firstLine="0" w:firstLineChars="0"/>
              <w:rPr>
                <w:rFonts w:ascii="Times New Roman" w:hAnsi="Times New Roman" w:eastAsia="仿宋"/>
                <w:sz w:val="28"/>
                <w:szCs w:val="28"/>
              </w:rPr>
            </w:pPr>
            <w:r>
              <w:rPr>
                <w:rFonts w:hint="eastAsia" w:ascii="Times New Roman" w:hAnsi="Times New Roman" w:eastAsia="仿宋"/>
                <w:sz w:val="28"/>
                <w:szCs w:val="28"/>
                <w:lang w:val="en-US" w:eastAsia="zh-CN"/>
              </w:rPr>
              <w:t>是</w:t>
            </w:r>
            <w:r>
              <w:rPr>
                <w:rFonts w:hint="eastAsia" w:ascii="Times New Roman" w:hAnsi="Times New Roman" w:eastAsia="仿宋"/>
                <w:sz w:val="28"/>
                <w:szCs w:val="28"/>
                <w:lang w:val="en-US" w:eastAsia="zh-CN"/>
              </w:rPr>
              <w:sym w:font="Wingdings" w:char="00A8"/>
            </w:r>
          </w:p>
        </w:tc>
        <w:tc>
          <w:tcPr>
            <w:tcW w:w="1154" w:type="dxa"/>
            <w:noWrap w:val="0"/>
            <w:vAlign w:val="top"/>
          </w:tcPr>
          <w:p>
            <w:pPr>
              <w:pStyle w:val="2"/>
              <w:spacing w:line="420" w:lineRule="exact"/>
              <w:ind w:firstLine="0" w:firstLineChars="0"/>
              <w:rPr>
                <w:rFonts w:ascii="Times New Roman" w:hAnsi="Times New Roman" w:eastAsia="仿宋"/>
                <w:sz w:val="28"/>
                <w:szCs w:val="28"/>
              </w:rPr>
            </w:pPr>
            <w:r>
              <w:rPr>
                <w:rFonts w:hint="eastAsia" w:ascii="Times New Roman" w:hAnsi="Times New Roman" w:eastAsia="仿宋"/>
                <w:sz w:val="28"/>
                <w:szCs w:val="28"/>
                <w:lang w:val="en-US" w:eastAsia="zh-CN"/>
              </w:rPr>
              <w:t>否</w:t>
            </w:r>
            <w:r>
              <w:rPr>
                <w:rFonts w:hint="eastAsia" w:ascii="Times New Roman" w:hAnsi="Times New Roman" w:eastAsia="仿宋"/>
                <w:sz w:val="28"/>
                <w:szCs w:val="28"/>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61" w:type="dxa"/>
            <w:gridSpan w:val="4"/>
            <w:noWrap w:val="0"/>
            <w:vAlign w:val="center"/>
          </w:tcPr>
          <w:p>
            <w:pPr>
              <w:pStyle w:val="2"/>
              <w:spacing w:line="360" w:lineRule="exact"/>
              <w:ind w:firstLine="0" w:firstLineChars="0"/>
              <w:jc w:val="both"/>
              <w:rPr>
                <w:rFonts w:ascii="Times New Roman" w:hAnsi="Times New Roman" w:eastAsia="仿宋"/>
                <w:sz w:val="28"/>
                <w:szCs w:val="28"/>
              </w:rPr>
            </w:pPr>
            <w:r>
              <w:rPr>
                <w:rFonts w:ascii="Times New Roman" w:hAnsi="Times New Roman" w:eastAsia="仿宋"/>
                <w:sz w:val="28"/>
                <w:szCs w:val="28"/>
              </w:rPr>
              <w:t>共同居住人员是否有正处于居家健康监测</w:t>
            </w:r>
            <w:r>
              <w:rPr>
                <w:rFonts w:hint="eastAsia" w:ascii="Times New Roman" w:hAnsi="Times New Roman" w:eastAsia="仿宋"/>
                <w:sz w:val="28"/>
                <w:szCs w:val="28"/>
              </w:rPr>
              <w:t>或跟踪健康监测</w:t>
            </w:r>
            <w:r>
              <w:rPr>
                <w:rFonts w:ascii="Times New Roman" w:hAnsi="Times New Roman" w:eastAsia="仿宋"/>
                <w:sz w:val="28"/>
                <w:szCs w:val="28"/>
              </w:rPr>
              <w:t>期？</w:t>
            </w:r>
          </w:p>
        </w:tc>
        <w:tc>
          <w:tcPr>
            <w:tcW w:w="1085" w:type="dxa"/>
            <w:noWrap w:val="0"/>
            <w:vAlign w:val="top"/>
          </w:tcPr>
          <w:p>
            <w:pPr>
              <w:pStyle w:val="2"/>
              <w:spacing w:line="420" w:lineRule="exact"/>
              <w:ind w:firstLine="0" w:firstLineChars="0"/>
              <w:rPr>
                <w:rFonts w:ascii="Times New Roman" w:hAnsi="Times New Roman" w:eastAsia="仿宋"/>
                <w:sz w:val="28"/>
                <w:szCs w:val="28"/>
              </w:rPr>
            </w:pPr>
            <w:r>
              <w:rPr>
                <w:rFonts w:hint="eastAsia" w:ascii="Times New Roman" w:hAnsi="Times New Roman" w:eastAsia="仿宋"/>
                <w:sz w:val="28"/>
                <w:szCs w:val="28"/>
                <w:lang w:val="en-US" w:eastAsia="zh-CN"/>
              </w:rPr>
              <w:t>是</w:t>
            </w:r>
            <w:r>
              <w:rPr>
                <w:rFonts w:hint="eastAsia" w:ascii="Times New Roman" w:hAnsi="Times New Roman" w:eastAsia="仿宋"/>
                <w:sz w:val="28"/>
                <w:szCs w:val="28"/>
                <w:lang w:val="en-US" w:eastAsia="zh-CN"/>
              </w:rPr>
              <w:sym w:font="Wingdings" w:char="00A8"/>
            </w:r>
          </w:p>
        </w:tc>
        <w:tc>
          <w:tcPr>
            <w:tcW w:w="1154" w:type="dxa"/>
            <w:noWrap w:val="0"/>
            <w:vAlign w:val="top"/>
          </w:tcPr>
          <w:p>
            <w:pPr>
              <w:pStyle w:val="2"/>
              <w:spacing w:line="420" w:lineRule="exact"/>
              <w:ind w:firstLine="0" w:firstLineChars="0"/>
              <w:rPr>
                <w:rFonts w:ascii="Times New Roman" w:hAnsi="Times New Roman" w:eastAsia="仿宋"/>
                <w:sz w:val="28"/>
                <w:szCs w:val="28"/>
              </w:rPr>
            </w:pPr>
            <w:r>
              <w:rPr>
                <w:rFonts w:hint="eastAsia" w:ascii="Times New Roman" w:hAnsi="Times New Roman" w:eastAsia="仿宋"/>
                <w:sz w:val="28"/>
                <w:szCs w:val="28"/>
                <w:lang w:val="en-US" w:eastAsia="zh-CN"/>
              </w:rPr>
              <w:t>否</w:t>
            </w:r>
            <w:r>
              <w:rPr>
                <w:rFonts w:hint="eastAsia" w:ascii="Times New Roman" w:hAnsi="Times New Roman" w:eastAsia="仿宋"/>
                <w:sz w:val="28"/>
                <w:szCs w:val="28"/>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61" w:type="dxa"/>
            <w:gridSpan w:val="4"/>
            <w:noWrap w:val="0"/>
            <w:vAlign w:val="center"/>
          </w:tcPr>
          <w:p>
            <w:pPr>
              <w:pStyle w:val="2"/>
              <w:spacing w:line="360" w:lineRule="exact"/>
              <w:ind w:firstLine="0" w:firstLineChars="0"/>
              <w:jc w:val="both"/>
              <w:rPr>
                <w:rFonts w:ascii="Times New Roman" w:hAnsi="Times New Roman" w:eastAsia="仿宋"/>
                <w:sz w:val="28"/>
                <w:szCs w:val="28"/>
              </w:rPr>
            </w:pPr>
            <w:r>
              <w:rPr>
                <w:rFonts w:ascii="Times New Roman" w:hAnsi="Times New Roman" w:eastAsia="仿宋"/>
                <w:sz w:val="28"/>
                <w:szCs w:val="28"/>
              </w:rPr>
              <w:t>28天内是否被判断为新冠肺炎确诊、疑似病例或无症状感染者的密切接触者？</w:t>
            </w:r>
          </w:p>
        </w:tc>
        <w:tc>
          <w:tcPr>
            <w:tcW w:w="1085" w:type="dxa"/>
            <w:noWrap w:val="0"/>
            <w:vAlign w:val="top"/>
          </w:tcPr>
          <w:p>
            <w:pPr>
              <w:pStyle w:val="2"/>
              <w:spacing w:line="420" w:lineRule="exact"/>
              <w:ind w:firstLine="0" w:firstLineChars="0"/>
              <w:rPr>
                <w:rFonts w:ascii="Times New Roman" w:hAnsi="Times New Roman" w:eastAsia="仿宋"/>
                <w:sz w:val="28"/>
                <w:szCs w:val="28"/>
              </w:rPr>
            </w:pPr>
            <w:r>
              <w:rPr>
                <w:rFonts w:hint="eastAsia" w:ascii="Times New Roman" w:hAnsi="Times New Roman" w:eastAsia="仿宋"/>
                <w:sz w:val="28"/>
                <w:szCs w:val="28"/>
                <w:lang w:val="en-US" w:eastAsia="zh-CN"/>
              </w:rPr>
              <w:t>是</w:t>
            </w:r>
            <w:r>
              <w:rPr>
                <w:rFonts w:hint="eastAsia" w:ascii="Times New Roman" w:hAnsi="Times New Roman" w:eastAsia="仿宋"/>
                <w:sz w:val="28"/>
                <w:szCs w:val="28"/>
                <w:lang w:val="en-US" w:eastAsia="zh-CN"/>
              </w:rPr>
              <w:sym w:font="Wingdings" w:char="00A8"/>
            </w:r>
          </w:p>
        </w:tc>
        <w:tc>
          <w:tcPr>
            <w:tcW w:w="1154" w:type="dxa"/>
            <w:noWrap w:val="0"/>
            <w:vAlign w:val="top"/>
          </w:tcPr>
          <w:p>
            <w:pPr>
              <w:pStyle w:val="2"/>
              <w:spacing w:line="420" w:lineRule="exact"/>
              <w:ind w:firstLine="0" w:firstLineChars="0"/>
              <w:rPr>
                <w:rFonts w:ascii="Times New Roman" w:hAnsi="Times New Roman" w:eastAsia="仿宋"/>
                <w:sz w:val="28"/>
                <w:szCs w:val="28"/>
              </w:rPr>
            </w:pPr>
            <w:r>
              <w:rPr>
                <w:rFonts w:hint="eastAsia" w:ascii="Times New Roman" w:hAnsi="Times New Roman" w:eastAsia="仿宋"/>
                <w:sz w:val="28"/>
                <w:szCs w:val="28"/>
                <w:lang w:val="en-US" w:eastAsia="zh-CN"/>
              </w:rPr>
              <w:t>否</w:t>
            </w:r>
            <w:r>
              <w:rPr>
                <w:rFonts w:hint="eastAsia" w:ascii="Times New Roman" w:hAnsi="Times New Roman" w:eastAsia="仿宋"/>
                <w:sz w:val="28"/>
                <w:szCs w:val="28"/>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61" w:type="dxa"/>
            <w:gridSpan w:val="4"/>
            <w:noWrap w:val="0"/>
            <w:vAlign w:val="center"/>
          </w:tcPr>
          <w:p>
            <w:pPr>
              <w:pStyle w:val="2"/>
              <w:spacing w:line="360" w:lineRule="exact"/>
              <w:ind w:firstLine="0" w:firstLineChars="0"/>
              <w:jc w:val="both"/>
              <w:rPr>
                <w:rFonts w:ascii="Times New Roman" w:hAnsi="Times New Roman" w:eastAsia="仿宋"/>
                <w:sz w:val="28"/>
                <w:szCs w:val="28"/>
              </w:rPr>
            </w:pPr>
            <w:r>
              <w:rPr>
                <w:rFonts w:hint="eastAsia" w:ascii="Times New Roman" w:hAnsi="Times New Roman" w:eastAsia="仿宋"/>
                <w:sz w:val="28"/>
                <w:szCs w:val="28"/>
              </w:rPr>
              <w:t>14</w:t>
            </w:r>
            <w:r>
              <w:rPr>
                <w:rFonts w:ascii="Times New Roman" w:hAnsi="Times New Roman" w:eastAsia="仿宋"/>
                <w:sz w:val="28"/>
                <w:szCs w:val="28"/>
              </w:rPr>
              <w:t>天内是否被判断为新冠肺炎确诊、疑似病例或无症状感染者的密接的密接？</w:t>
            </w:r>
          </w:p>
        </w:tc>
        <w:tc>
          <w:tcPr>
            <w:tcW w:w="1085" w:type="dxa"/>
            <w:noWrap w:val="0"/>
            <w:vAlign w:val="top"/>
          </w:tcPr>
          <w:p>
            <w:pPr>
              <w:pStyle w:val="2"/>
              <w:spacing w:line="420" w:lineRule="exact"/>
              <w:ind w:firstLine="0" w:firstLineChars="0"/>
              <w:rPr>
                <w:rFonts w:ascii="Times New Roman" w:hAnsi="Times New Roman" w:eastAsia="仿宋"/>
                <w:sz w:val="28"/>
                <w:szCs w:val="28"/>
              </w:rPr>
            </w:pPr>
            <w:r>
              <w:rPr>
                <w:rFonts w:hint="eastAsia" w:ascii="Times New Roman" w:hAnsi="Times New Roman" w:eastAsia="仿宋"/>
                <w:sz w:val="28"/>
                <w:szCs w:val="28"/>
                <w:lang w:val="en-US" w:eastAsia="zh-CN"/>
              </w:rPr>
              <w:t>是</w:t>
            </w:r>
            <w:r>
              <w:rPr>
                <w:rFonts w:hint="eastAsia" w:ascii="Times New Roman" w:hAnsi="Times New Roman" w:eastAsia="仿宋"/>
                <w:sz w:val="28"/>
                <w:szCs w:val="28"/>
                <w:lang w:val="en-US" w:eastAsia="zh-CN"/>
              </w:rPr>
              <w:sym w:font="Wingdings" w:char="00A8"/>
            </w:r>
          </w:p>
        </w:tc>
        <w:tc>
          <w:tcPr>
            <w:tcW w:w="1154" w:type="dxa"/>
            <w:noWrap w:val="0"/>
            <w:vAlign w:val="top"/>
          </w:tcPr>
          <w:p>
            <w:pPr>
              <w:pStyle w:val="2"/>
              <w:spacing w:line="420" w:lineRule="exact"/>
              <w:ind w:firstLine="0" w:firstLineChars="0"/>
              <w:rPr>
                <w:rFonts w:ascii="Times New Roman" w:hAnsi="Times New Roman" w:eastAsia="仿宋"/>
                <w:sz w:val="28"/>
                <w:szCs w:val="28"/>
              </w:rPr>
            </w:pPr>
            <w:r>
              <w:rPr>
                <w:rFonts w:hint="eastAsia" w:ascii="Times New Roman" w:hAnsi="Times New Roman" w:eastAsia="仿宋"/>
                <w:sz w:val="28"/>
                <w:szCs w:val="28"/>
                <w:lang w:val="en-US" w:eastAsia="zh-CN"/>
              </w:rPr>
              <w:t>否</w:t>
            </w:r>
            <w:r>
              <w:rPr>
                <w:rFonts w:hint="eastAsia" w:ascii="Times New Roman" w:hAnsi="Times New Roman" w:eastAsia="仿宋"/>
                <w:sz w:val="28"/>
                <w:szCs w:val="28"/>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61" w:type="dxa"/>
            <w:gridSpan w:val="4"/>
            <w:noWrap w:val="0"/>
            <w:vAlign w:val="center"/>
          </w:tcPr>
          <w:p>
            <w:pPr>
              <w:pStyle w:val="2"/>
              <w:spacing w:line="360" w:lineRule="exact"/>
              <w:ind w:firstLine="0" w:firstLineChars="0"/>
              <w:jc w:val="both"/>
              <w:rPr>
                <w:rFonts w:ascii="Times New Roman" w:hAnsi="Times New Roman" w:eastAsia="仿宋"/>
                <w:sz w:val="28"/>
                <w:szCs w:val="28"/>
              </w:rPr>
            </w:pPr>
            <w:r>
              <w:rPr>
                <w:rFonts w:hint="eastAsia" w:ascii="Times New Roman" w:hAnsi="Times New Roman" w:eastAsia="仿宋"/>
                <w:sz w:val="28"/>
                <w:szCs w:val="28"/>
                <w:lang w:val="en-US" w:eastAsia="zh-CN"/>
              </w:rPr>
              <w:t>7</w:t>
            </w:r>
            <w:r>
              <w:rPr>
                <w:rFonts w:ascii="Times New Roman" w:hAnsi="Times New Roman" w:eastAsia="仿宋"/>
                <w:sz w:val="28"/>
                <w:szCs w:val="28"/>
              </w:rPr>
              <w:t>天内是否有省内外有中高风险地区或有本土社会面传播疫情设区市旅居史？</w:t>
            </w:r>
          </w:p>
        </w:tc>
        <w:tc>
          <w:tcPr>
            <w:tcW w:w="1085" w:type="dxa"/>
            <w:noWrap w:val="0"/>
            <w:vAlign w:val="top"/>
          </w:tcPr>
          <w:p>
            <w:pPr>
              <w:pStyle w:val="2"/>
              <w:spacing w:line="420" w:lineRule="exact"/>
              <w:ind w:firstLine="0" w:firstLineChars="0"/>
              <w:rPr>
                <w:rFonts w:ascii="Times New Roman" w:hAnsi="Times New Roman" w:eastAsia="仿宋"/>
                <w:sz w:val="28"/>
                <w:szCs w:val="28"/>
              </w:rPr>
            </w:pPr>
            <w:r>
              <w:rPr>
                <w:rFonts w:hint="eastAsia" w:ascii="Times New Roman" w:hAnsi="Times New Roman" w:eastAsia="仿宋"/>
                <w:sz w:val="28"/>
                <w:szCs w:val="28"/>
                <w:lang w:val="en-US" w:eastAsia="zh-CN"/>
              </w:rPr>
              <w:t>是</w:t>
            </w:r>
            <w:r>
              <w:rPr>
                <w:rFonts w:hint="eastAsia" w:ascii="Times New Roman" w:hAnsi="Times New Roman" w:eastAsia="仿宋"/>
                <w:sz w:val="28"/>
                <w:szCs w:val="28"/>
                <w:lang w:val="en-US" w:eastAsia="zh-CN"/>
              </w:rPr>
              <w:sym w:font="Wingdings" w:char="00A8"/>
            </w:r>
          </w:p>
        </w:tc>
        <w:tc>
          <w:tcPr>
            <w:tcW w:w="1154" w:type="dxa"/>
            <w:noWrap w:val="0"/>
            <w:vAlign w:val="top"/>
          </w:tcPr>
          <w:p>
            <w:pPr>
              <w:pStyle w:val="2"/>
              <w:spacing w:line="420" w:lineRule="exact"/>
              <w:ind w:firstLine="0" w:firstLineChars="0"/>
              <w:rPr>
                <w:rFonts w:ascii="Times New Roman" w:hAnsi="Times New Roman" w:eastAsia="仿宋"/>
                <w:sz w:val="28"/>
                <w:szCs w:val="28"/>
              </w:rPr>
            </w:pPr>
            <w:r>
              <w:rPr>
                <w:rFonts w:hint="eastAsia" w:ascii="Times New Roman" w:hAnsi="Times New Roman" w:eastAsia="仿宋"/>
                <w:sz w:val="28"/>
                <w:szCs w:val="28"/>
                <w:lang w:val="en-US" w:eastAsia="zh-CN"/>
              </w:rPr>
              <w:t>否</w:t>
            </w:r>
            <w:r>
              <w:rPr>
                <w:rFonts w:hint="eastAsia" w:ascii="Times New Roman" w:hAnsi="Times New Roman" w:eastAsia="仿宋"/>
                <w:sz w:val="28"/>
                <w:szCs w:val="28"/>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00" w:type="dxa"/>
            <w:gridSpan w:val="6"/>
            <w:noWrap w:val="0"/>
            <w:vAlign w:val="center"/>
          </w:tcPr>
          <w:p>
            <w:pPr>
              <w:pStyle w:val="2"/>
              <w:spacing w:line="420" w:lineRule="exact"/>
              <w:ind w:firstLine="0" w:firstLineChars="0"/>
              <w:rPr>
                <w:rFonts w:ascii="Times New Roman" w:hAnsi="Times New Roman" w:eastAsia="仿宋"/>
                <w:sz w:val="28"/>
                <w:szCs w:val="28"/>
              </w:rPr>
            </w:pPr>
            <w:r>
              <w:rPr>
                <w:rFonts w:ascii="Times New Roman" w:hAnsi="Times New Roman" w:eastAsia="仿宋"/>
                <w:sz w:val="28"/>
                <w:szCs w:val="28"/>
              </w:rPr>
              <w:t>需要申报的其他情况：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trPr>
        <w:tc>
          <w:tcPr>
            <w:tcW w:w="9400" w:type="dxa"/>
            <w:gridSpan w:val="6"/>
            <w:noWrap w:val="0"/>
            <w:vAlign w:val="center"/>
          </w:tcPr>
          <w:p>
            <w:pPr>
              <w:pStyle w:val="2"/>
              <w:spacing w:line="420" w:lineRule="exact"/>
              <w:ind w:firstLine="0" w:firstLineChars="0"/>
              <w:rPr>
                <w:rFonts w:ascii="Times New Roman" w:hAnsi="Times New Roman" w:eastAsia="仿宋"/>
                <w:sz w:val="28"/>
                <w:szCs w:val="28"/>
              </w:rPr>
            </w:pPr>
            <w:r>
              <w:rPr>
                <w:rFonts w:ascii="Times New Roman" w:hAnsi="Times New Roman" w:eastAsia="仿宋"/>
                <w:sz w:val="28"/>
                <w:szCs w:val="28"/>
              </w:rPr>
              <w:t>本人承诺：</w:t>
            </w:r>
          </w:p>
          <w:p>
            <w:pPr>
              <w:pStyle w:val="2"/>
              <w:spacing w:line="420" w:lineRule="exact"/>
              <w:ind w:firstLine="0" w:firstLineChars="0"/>
              <w:rPr>
                <w:rFonts w:ascii="Times New Roman" w:hAnsi="Times New Roman" w:eastAsia="仿宋"/>
                <w:sz w:val="28"/>
                <w:szCs w:val="28"/>
              </w:rPr>
            </w:pPr>
            <w:r>
              <w:rPr>
                <w:rFonts w:ascii="Times New Roman" w:hAnsi="Times New Roman" w:eastAsia="仿宋"/>
                <w:sz w:val="28"/>
                <w:szCs w:val="28"/>
              </w:rPr>
              <w:t>①</w:t>
            </w:r>
            <w:r>
              <w:rPr>
                <w:rFonts w:hint="eastAsia" w:ascii="Times New Roman" w:hAnsi="Times New Roman" w:eastAsia="仿宋"/>
                <w:sz w:val="28"/>
                <w:szCs w:val="28"/>
              </w:rPr>
              <w:t>本人已认真阅读《宿迁市宿豫区2022年公开招聘事业编制教师</w:t>
            </w:r>
            <w:r>
              <w:rPr>
                <w:rFonts w:hint="eastAsia" w:ascii="Times New Roman" w:hAnsi="Times New Roman" w:eastAsia="仿宋"/>
                <w:sz w:val="28"/>
                <w:szCs w:val="28"/>
                <w:lang w:val="en-US" w:eastAsia="zh-CN"/>
              </w:rPr>
              <w:t>面试疫情防控</w:t>
            </w:r>
            <w:r>
              <w:rPr>
                <w:rFonts w:hint="eastAsia" w:ascii="Times New Roman" w:hAnsi="Times New Roman" w:eastAsia="仿宋"/>
                <w:sz w:val="28"/>
                <w:szCs w:val="28"/>
              </w:rPr>
              <w:t>公告》及附件内容，知悉招聘工作相关事项和防疫要求。</w:t>
            </w:r>
          </w:p>
          <w:p>
            <w:pPr>
              <w:pStyle w:val="2"/>
              <w:spacing w:line="420" w:lineRule="exact"/>
              <w:ind w:firstLine="0" w:firstLineChars="0"/>
              <w:rPr>
                <w:rFonts w:ascii="Times New Roman" w:hAnsi="Times New Roman" w:eastAsia="仿宋"/>
                <w:sz w:val="28"/>
                <w:szCs w:val="28"/>
              </w:rPr>
            </w:pPr>
            <w:r>
              <w:rPr>
                <w:rFonts w:ascii="Times New Roman" w:hAnsi="Times New Roman" w:eastAsia="仿宋"/>
                <w:sz w:val="28"/>
                <w:szCs w:val="28"/>
              </w:rPr>
              <w:t>②</w:t>
            </w:r>
            <w:r>
              <w:rPr>
                <w:rFonts w:hint="eastAsia" w:ascii="Times New Roman" w:hAnsi="Times New Roman" w:eastAsia="仿宋"/>
                <w:sz w:val="28"/>
                <w:szCs w:val="28"/>
              </w:rPr>
              <w:t>本人填报的上述信息、提交和现场出示的所有信息（证明）均为真实、准确、完整、有效，并保证配合做好疫情防控相关工作。</w:t>
            </w:r>
          </w:p>
          <w:p>
            <w:pPr>
              <w:pStyle w:val="2"/>
              <w:spacing w:line="420" w:lineRule="exact"/>
              <w:ind w:firstLine="0" w:firstLineChars="0"/>
              <w:rPr>
                <w:rFonts w:ascii="Times New Roman" w:hAnsi="Times New Roman" w:eastAsia="仿宋"/>
                <w:sz w:val="28"/>
                <w:szCs w:val="28"/>
              </w:rPr>
            </w:pPr>
            <w:r>
              <w:rPr>
                <w:rFonts w:ascii="Times New Roman" w:hAnsi="Times New Roman" w:eastAsia="仿宋"/>
                <w:sz w:val="28"/>
                <w:szCs w:val="28"/>
              </w:rPr>
              <w:t>③本人充分理解并遵守活动期间各项防疫要求，活动期间将做好</w:t>
            </w:r>
            <w:r>
              <w:rPr>
                <w:rFonts w:hint="eastAsia" w:ascii="Times New Roman" w:hAnsi="Times New Roman" w:eastAsia="仿宋"/>
                <w:sz w:val="28"/>
                <w:szCs w:val="28"/>
                <w:lang w:val="en-US" w:eastAsia="zh-CN"/>
              </w:rPr>
              <w:t>个人</w:t>
            </w:r>
            <w:r>
              <w:rPr>
                <w:rFonts w:ascii="Times New Roman" w:hAnsi="Times New Roman" w:eastAsia="仿宋"/>
                <w:sz w:val="28"/>
                <w:szCs w:val="28"/>
              </w:rPr>
              <w:t>防护，</w:t>
            </w:r>
            <w:r>
              <w:rPr>
                <w:rFonts w:hint="eastAsia" w:ascii="Times New Roman" w:hAnsi="Times New Roman" w:eastAsia="仿宋"/>
                <w:sz w:val="28"/>
                <w:szCs w:val="28"/>
                <w:lang w:val="en-US" w:eastAsia="zh-CN"/>
              </w:rPr>
              <w:t>非必要不外出，</w:t>
            </w:r>
            <w:r>
              <w:rPr>
                <w:rFonts w:ascii="Times New Roman" w:hAnsi="Times New Roman" w:eastAsia="仿宋"/>
                <w:sz w:val="28"/>
                <w:szCs w:val="28"/>
              </w:rPr>
              <w:t>自觉配合体温测量等防疫工作。活动期间如出现发热、咳嗽等身体异常情况，将自觉接受流行病学调查，并主动配合落实相关疫情防控措施。</w:t>
            </w:r>
          </w:p>
          <w:p>
            <w:pPr>
              <w:pStyle w:val="2"/>
              <w:spacing w:line="420" w:lineRule="exact"/>
              <w:ind w:firstLine="0" w:firstLineChars="0"/>
              <w:rPr>
                <w:rFonts w:ascii="Times New Roman" w:hAnsi="Times New Roman" w:eastAsia="仿宋"/>
                <w:sz w:val="28"/>
                <w:szCs w:val="28"/>
              </w:rPr>
            </w:pPr>
            <w:r>
              <w:rPr>
                <w:rFonts w:ascii="Times New Roman" w:hAnsi="Times New Roman" w:eastAsia="仿宋"/>
                <w:sz w:val="28"/>
                <w:szCs w:val="28"/>
              </w:rPr>
              <w:t>④以上内容属实，如隐瞒、虚报、谎报，</w:t>
            </w:r>
            <w:r>
              <w:rPr>
                <w:rFonts w:hint="eastAsia" w:ascii="Times New Roman" w:hAnsi="Times New Roman" w:eastAsia="仿宋"/>
                <w:sz w:val="28"/>
                <w:szCs w:val="28"/>
              </w:rPr>
              <w:t>将取消本人考试资格，</w:t>
            </w:r>
            <w:r>
              <w:rPr>
                <w:rFonts w:ascii="Times New Roman" w:hAnsi="Times New Roman" w:eastAsia="仿宋"/>
                <w:sz w:val="28"/>
                <w:szCs w:val="28"/>
              </w:rPr>
              <w:t xml:space="preserve">本人愿意承担相关法律责任和后果。              </w:t>
            </w:r>
          </w:p>
          <w:p>
            <w:pPr>
              <w:pStyle w:val="2"/>
              <w:spacing w:line="420" w:lineRule="exact"/>
              <w:ind w:firstLine="0" w:firstLineChars="0"/>
              <w:jc w:val="center"/>
              <w:rPr>
                <w:rFonts w:ascii="Times New Roman" w:hAnsi="Times New Roman" w:eastAsia="仿宋"/>
                <w:sz w:val="28"/>
                <w:szCs w:val="28"/>
              </w:rPr>
            </w:pPr>
            <w:r>
              <w:rPr>
                <w:rFonts w:hint="eastAsia" w:ascii="Times New Roman" w:hAnsi="Times New Roman" w:eastAsia="仿宋"/>
                <w:sz w:val="28"/>
                <w:szCs w:val="28"/>
                <w:lang w:val="en-US" w:eastAsia="zh-CN"/>
              </w:rPr>
              <w:t xml:space="preserve">            </w:t>
            </w:r>
            <w:r>
              <w:rPr>
                <w:rFonts w:ascii="Times New Roman" w:hAnsi="Times New Roman" w:eastAsia="仿宋"/>
                <w:sz w:val="28"/>
                <w:szCs w:val="28"/>
              </w:rPr>
              <w:t>承诺人（签名）：</w:t>
            </w:r>
          </w:p>
        </w:tc>
      </w:tr>
    </w:tbl>
    <w:p>
      <w:pPr>
        <w:spacing w:line="460" w:lineRule="exact"/>
        <w:ind w:firstLine="640" w:firstLineChars="200"/>
        <w:jc w:val="right"/>
        <w:rPr>
          <w:rFonts w:hint="eastAsia" w:ascii="仿宋_GB2312" w:hAnsi="仿宋_GB2312" w:eastAsia="仿宋_GB2312" w:cs="仿宋_GB2312"/>
          <w:b w:val="0"/>
          <w:i w:val="0"/>
          <w:caps w:val="0"/>
          <w:color w:val="000000"/>
          <w:spacing w:val="0"/>
          <w:w w:val="100"/>
          <w:kern w:val="0"/>
          <w:sz w:val="30"/>
          <w:szCs w:val="30"/>
          <w:lang w:val="en-US" w:eastAsia="zh-CN" w:bidi="ar"/>
        </w:rPr>
      </w:pPr>
      <w:r>
        <w:rPr>
          <w:rFonts w:ascii="Times New Roman" w:hAnsi="Times New Roman" w:eastAsia="楷体"/>
          <w:sz w:val="32"/>
          <w:szCs w:val="32"/>
        </w:rPr>
        <w:t>填报日期：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6C765D3-9EAA-46A7-95BB-47C666407CF7}"/>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798FF2A8-8C8E-4141-89B7-CB442A4EAE36}"/>
  </w:font>
  <w:font w:name="仿宋_GB2312">
    <w:panose1 w:val="02010609030101010101"/>
    <w:charset w:val="86"/>
    <w:family w:val="auto"/>
    <w:pitch w:val="default"/>
    <w:sig w:usb0="00000001" w:usb1="080E0000" w:usb2="00000000" w:usb3="00000000" w:csb0="00040000" w:csb1="00000000"/>
    <w:embedRegular r:id="rId3" w:fontKey="{FE687384-DE49-42C0-88BB-2E1D6AEEDEF2}"/>
  </w:font>
  <w:font w:name="方正仿宋_GBK">
    <w:panose1 w:val="02000000000000000000"/>
    <w:charset w:val="86"/>
    <w:family w:val="auto"/>
    <w:pitch w:val="default"/>
    <w:sig w:usb0="A00002BF" w:usb1="38CF7CFA" w:usb2="00082016" w:usb3="00000000" w:csb0="00040001" w:csb1="00000000"/>
    <w:embedRegular r:id="rId4" w:fontKey="{34BE1CD0-0878-443C-851D-DB1CB1AC4534}"/>
  </w:font>
  <w:font w:name="方正小标宋简体">
    <w:panose1 w:val="03000509000000000000"/>
    <w:charset w:val="86"/>
    <w:family w:val="auto"/>
    <w:pitch w:val="default"/>
    <w:sig w:usb0="00000001" w:usb1="080E0000" w:usb2="00000000" w:usb3="00000000" w:csb0="00040000" w:csb1="00000000"/>
    <w:embedRegular r:id="rId5" w:fontKey="{01F3EE9D-1136-443D-921D-0BD4273DDDDB}"/>
  </w:font>
  <w:font w:name="楷体">
    <w:panose1 w:val="02010609060101010101"/>
    <w:charset w:val="86"/>
    <w:family w:val="modern"/>
    <w:pitch w:val="default"/>
    <w:sig w:usb0="800002BF" w:usb1="38CF7CFA" w:usb2="00000016" w:usb3="00000000" w:csb0="00040001" w:csb1="00000000"/>
    <w:embedRegular r:id="rId6" w:fontKey="{01736757-879C-4615-BFD5-3FDDFDA583DC}"/>
  </w:font>
  <w:font w:name="仿宋">
    <w:panose1 w:val="02010609060101010101"/>
    <w:charset w:val="86"/>
    <w:family w:val="modern"/>
    <w:pitch w:val="default"/>
    <w:sig w:usb0="800002BF" w:usb1="38CF7CFA" w:usb2="00000016" w:usb3="00000000" w:csb0="00040001" w:csb1="00000000"/>
    <w:embedRegular r:id="rId7" w:fontKey="{908262BF-51A9-462A-B79A-3A9D72B0BB6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ZDM3YjE5MzM3NjZiNzM2MTIzZDg4ZGRmYjhmMjUifQ=="/>
  </w:docVars>
  <w:rsids>
    <w:rsidRoot w:val="6AC066AD"/>
    <w:rsid w:val="01A46D57"/>
    <w:rsid w:val="03D8291E"/>
    <w:rsid w:val="04C801ED"/>
    <w:rsid w:val="06FF4665"/>
    <w:rsid w:val="07AA45D1"/>
    <w:rsid w:val="083E4D1A"/>
    <w:rsid w:val="0B941820"/>
    <w:rsid w:val="0CAE6912"/>
    <w:rsid w:val="0E1A3B33"/>
    <w:rsid w:val="0F9A317D"/>
    <w:rsid w:val="0FE4089C"/>
    <w:rsid w:val="1117720C"/>
    <w:rsid w:val="1186357B"/>
    <w:rsid w:val="141E7D4C"/>
    <w:rsid w:val="16A62408"/>
    <w:rsid w:val="17141A67"/>
    <w:rsid w:val="17325833"/>
    <w:rsid w:val="175E7968"/>
    <w:rsid w:val="17E66995"/>
    <w:rsid w:val="1A085D89"/>
    <w:rsid w:val="1A211D1E"/>
    <w:rsid w:val="1C752FA8"/>
    <w:rsid w:val="1CA078F9"/>
    <w:rsid w:val="1D507571"/>
    <w:rsid w:val="1DCD471E"/>
    <w:rsid w:val="1EBC3110"/>
    <w:rsid w:val="1FDDAE96"/>
    <w:rsid w:val="20084133"/>
    <w:rsid w:val="20B35B48"/>
    <w:rsid w:val="216D6944"/>
    <w:rsid w:val="256C6F12"/>
    <w:rsid w:val="257604A7"/>
    <w:rsid w:val="26111FF9"/>
    <w:rsid w:val="28E76FDC"/>
    <w:rsid w:val="2995037B"/>
    <w:rsid w:val="2B373DBD"/>
    <w:rsid w:val="2B683CD8"/>
    <w:rsid w:val="2B793C2C"/>
    <w:rsid w:val="2C537309"/>
    <w:rsid w:val="2EF51D26"/>
    <w:rsid w:val="2EFF267A"/>
    <w:rsid w:val="2F067A90"/>
    <w:rsid w:val="2F5FCB02"/>
    <w:rsid w:val="2FC8743B"/>
    <w:rsid w:val="30DF358A"/>
    <w:rsid w:val="31E85B72"/>
    <w:rsid w:val="336F478A"/>
    <w:rsid w:val="361306B2"/>
    <w:rsid w:val="36A4604D"/>
    <w:rsid w:val="398F6501"/>
    <w:rsid w:val="3A156792"/>
    <w:rsid w:val="3A6B7560"/>
    <w:rsid w:val="3B3360B0"/>
    <w:rsid w:val="3C3A346E"/>
    <w:rsid w:val="3C4147FD"/>
    <w:rsid w:val="3C842B93"/>
    <w:rsid w:val="3D115F7D"/>
    <w:rsid w:val="3E7A3FF6"/>
    <w:rsid w:val="40E1210B"/>
    <w:rsid w:val="40F40641"/>
    <w:rsid w:val="41223835"/>
    <w:rsid w:val="42707804"/>
    <w:rsid w:val="42CE507E"/>
    <w:rsid w:val="43F60DE8"/>
    <w:rsid w:val="44D0671E"/>
    <w:rsid w:val="44E14F8B"/>
    <w:rsid w:val="44EB17AA"/>
    <w:rsid w:val="468072E9"/>
    <w:rsid w:val="46DC3AA0"/>
    <w:rsid w:val="47080D12"/>
    <w:rsid w:val="48A72351"/>
    <w:rsid w:val="4AF22833"/>
    <w:rsid w:val="4AF757A9"/>
    <w:rsid w:val="4B0B71A3"/>
    <w:rsid w:val="4B425E94"/>
    <w:rsid w:val="4C2757BD"/>
    <w:rsid w:val="4C95346B"/>
    <w:rsid w:val="4E257ADB"/>
    <w:rsid w:val="4E5531A0"/>
    <w:rsid w:val="51635CC4"/>
    <w:rsid w:val="51E97071"/>
    <w:rsid w:val="520F3495"/>
    <w:rsid w:val="53520ED4"/>
    <w:rsid w:val="54A11E85"/>
    <w:rsid w:val="55BD1A84"/>
    <w:rsid w:val="569042DF"/>
    <w:rsid w:val="59722DF1"/>
    <w:rsid w:val="5A3427D2"/>
    <w:rsid w:val="5B3C6463"/>
    <w:rsid w:val="5C114F23"/>
    <w:rsid w:val="5C972D78"/>
    <w:rsid w:val="5D1A78A0"/>
    <w:rsid w:val="5E914D18"/>
    <w:rsid w:val="5ED115B9"/>
    <w:rsid w:val="5F313E05"/>
    <w:rsid w:val="60987864"/>
    <w:rsid w:val="60C2565D"/>
    <w:rsid w:val="61273712"/>
    <w:rsid w:val="616B1851"/>
    <w:rsid w:val="62B2525D"/>
    <w:rsid w:val="62FF1133"/>
    <w:rsid w:val="632E6FDA"/>
    <w:rsid w:val="63E15953"/>
    <w:rsid w:val="63E43B3C"/>
    <w:rsid w:val="64B90B25"/>
    <w:rsid w:val="6549634D"/>
    <w:rsid w:val="66756995"/>
    <w:rsid w:val="67C223E6"/>
    <w:rsid w:val="694D7A8E"/>
    <w:rsid w:val="6A8032C5"/>
    <w:rsid w:val="6A976052"/>
    <w:rsid w:val="6AAB338E"/>
    <w:rsid w:val="6AC066AD"/>
    <w:rsid w:val="6AEB755E"/>
    <w:rsid w:val="6BB84A14"/>
    <w:rsid w:val="6CA17144"/>
    <w:rsid w:val="6CD02EB0"/>
    <w:rsid w:val="6DC42A14"/>
    <w:rsid w:val="6F241291"/>
    <w:rsid w:val="6F3C2A7E"/>
    <w:rsid w:val="70567B70"/>
    <w:rsid w:val="716B4A4F"/>
    <w:rsid w:val="71C02989"/>
    <w:rsid w:val="73074DE7"/>
    <w:rsid w:val="749749D7"/>
    <w:rsid w:val="753D781D"/>
    <w:rsid w:val="764406CD"/>
    <w:rsid w:val="769767EC"/>
    <w:rsid w:val="7A2D1941"/>
    <w:rsid w:val="7AC43A07"/>
    <w:rsid w:val="7F17671C"/>
    <w:rsid w:val="7F8783E4"/>
    <w:rsid w:val="BFFA806A"/>
    <w:rsid w:val="FB3F46EB"/>
    <w:rsid w:val="FFBF8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widowControl/>
      <w:ind w:firstLine="634"/>
    </w:pPr>
    <w:rPr>
      <w:kern w:val="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1020</Words>
  <Characters>1081</Characters>
  <Lines>0</Lines>
  <Paragraphs>0</Paragraphs>
  <TotalTime>2</TotalTime>
  <ScaleCrop>false</ScaleCrop>
  <LinksUpToDate>false</LinksUpToDate>
  <CharactersWithSpaces>1150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2022-07-10T18:13:00Z</dcterms:created>
  <dc:creator>徐慧</dc:creator>
  <cp:lastModifiedBy>梦之蓝</cp:lastModifiedBy>
  <cp:lastPrinted>2022-08-01T05:38:00Z</cp:lastPrinted>
  <dcterms:modified xsi:type="dcterms:W3CDTF">2022-08-02T07:42:33Z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83B898CC7A6A42D58A74A50E9F3FFF1E</vt:lpwstr>
  </property>
</Properties>
</file>