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宿迁市宿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公开招聘公办学校教师疫情防控告知书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为确保2022年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江苏省</w:t>
      </w:r>
      <w:r>
        <w:rPr>
          <w:rFonts w:hint="eastAsia" w:ascii="宋体" w:hAnsi="宋体" w:eastAsia="宋体" w:cs="宋体"/>
          <w:sz w:val="32"/>
          <w:szCs w:val="32"/>
        </w:rPr>
        <w:t>宿迁市宿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城</w:t>
      </w:r>
      <w:r>
        <w:rPr>
          <w:rFonts w:hint="eastAsia" w:ascii="宋体" w:hAnsi="宋体" w:eastAsia="宋体" w:cs="宋体"/>
          <w:sz w:val="32"/>
          <w:szCs w:val="32"/>
        </w:rPr>
        <w:t>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第二批</w:t>
      </w:r>
      <w:r>
        <w:rPr>
          <w:rFonts w:hint="eastAsia" w:ascii="宋体" w:hAnsi="宋体" w:eastAsia="宋体" w:cs="宋体"/>
          <w:sz w:val="32"/>
          <w:szCs w:val="32"/>
        </w:rPr>
        <w:t>公开招聘公办学校教师</w:t>
      </w:r>
      <w:r>
        <w:rPr>
          <w:rFonts w:hint="default" w:ascii="宋体" w:hAnsi="宋体" w:eastAsia="宋体" w:cs="宋体"/>
          <w:sz w:val="32"/>
          <w:szCs w:val="32"/>
        </w:rPr>
        <w:t>工作顺利进行，根据省、市、区新冠肺炎疫情防控政策，现将此次招聘疫情防控有关措施和要求告知如下，请所有考生知悉、理解、配合和支持，并严格执行。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1.考生应于考试前连续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default" w:ascii="宋体" w:hAnsi="宋体" w:eastAsia="宋体" w:cs="宋体"/>
          <w:sz w:val="32"/>
          <w:szCs w:val="32"/>
        </w:rPr>
        <w:t>天进行每日健康申报，填写《</w:t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"http://www.sqsc.gov.cn//scq/gggs/202111/d298ac2904cf42c9bcd6979a186be9c9/files/8c5db937e5a844b3a138fd91873e90ab.doc" \t "http://www.sqsc.gov.cn//scq/gggs/202111/_blank"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考生健康卡及承诺书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default" w:ascii="宋体" w:hAnsi="宋体" w:eastAsia="宋体" w:cs="宋体"/>
          <w:sz w:val="32"/>
          <w:szCs w:val="32"/>
        </w:rPr>
        <w:t>》并于考试当日上交。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2.外市考生应在来宿前使用“宿康宝”微信小程序进行“来宿报备”（来宿目的地统一选择“宿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城</w:t>
      </w:r>
      <w:r>
        <w:rPr>
          <w:rFonts w:hint="default" w:ascii="宋体" w:hAnsi="宋体" w:eastAsia="宋体" w:cs="宋体"/>
          <w:sz w:val="32"/>
          <w:szCs w:val="32"/>
        </w:rPr>
        <w:t>区”-“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双庄</w:t>
      </w:r>
      <w:r>
        <w:rPr>
          <w:rFonts w:hint="default" w:ascii="宋体" w:hAnsi="宋体" w:eastAsia="宋体" w:cs="宋体"/>
          <w:sz w:val="32"/>
          <w:szCs w:val="32"/>
        </w:rPr>
        <w:t>街道”-“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宿城</w:t>
      </w:r>
      <w:r>
        <w:rPr>
          <w:rFonts w:hint="default" w:ascii="宋体" w:hAnsi="宋体" w:eastAsia="宋体" w:cs="宋体"/>
          <w:sz w:val="32"/>
          <w:szCs w:val="32"/>
        </w:rPr>
        <w:t>区教育局”，“您来宿迁干什么”统一选择“其他”）。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3.考生应按疫情防控有关要求做好个人防护和健康管理，备考期间避免前往国（境）外、国内疫情中高风险地区和其他存在社会面本土疫情地区（省、自治区的县级区域或直辖市的区、县，下同），尽量不参加聚集性活动，不到人群密集场所。出行时注意保持社交距离，应全程佩戴口罩并做好卫生防护，尽量避免乘坐公共交通工具。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4.考试当天入场时，考生应提前准备好本人有效期内身份证原件、准考证，出示“苏康码”、“行程卡”、《</w:t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"http://www.sqsc.gov.cn//scq/gggs/202111/d298ac2904cf42c9bcd6979a186be9c9/files/8c5db937e5a844b3a138fd91873e90ab.doc" \t "http://www.sqsc.gov.cn//scq/gggs/202111/_blank"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考生健康卡及承诺书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default" w:ascii="宋体" w:hAnsi="宋体" w:eastAsia="宋体" w:cs="宋体"/>
          <w:sz w:val="32"/>
          <w:szCs w:val="32"/>
        </w:rPr>
        <w:t>》和48小时内核酸检测报告，并使用“宿康宝”微信小程序扫描考场入口处的“场所码”。考生“苏康码”“行程卡”“场所码”为绿码，持有开考前48小时</w:t>
      </w:r>
      <w:r>
        <w:rPr>
          <w:rFonts w:hint="default" w:ascii="宋体" w:hAnsi="宋体" w:eastAsia="宋体" w:cs="宋体"/>
          <w:color w:val="auto"/>
          <w:sz w:val="32"/>
          <w:szCs w:val="32"/>
        </w:rPr>
        <w:t>内（以采样时间为准）有效（省内外检测机构均可）新冠肺炎病毒核酸检测阴性报告（纸质报告、电子报告或苏康码、检测机构APP显示均可，必须含采样时间信息）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7天内有中高风险区旅居史的人员，须提供医学观察期满证明；中、高风险区所在县（市、区、旗）的低风险地区7天旅居史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的人员，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须提供3天内两次核酸检测阴性报告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default" w:ascii="宋体" w:hAnsi="宋体" w:eastAsia="宋体" w:cs="宋体"/>
          <w:color w:val="auto"/>
          <w:sz w:val="32"/>
          <w:szCs w:val="32"/>
        </w:rPr>
        <w:t>现场测量体温&lt;37.3℃且无干咳等可疑症状，方可入场参加考试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  <w:r>
        <w:rPr>
          <w:rFonts w:hint="default" w:ascii="宋体" w:hAnsi="宋体" w:eastAsia="宋体" w:cs="宋体"/>
          <w:color w:val="auto"/>
          <w:sz w:val="32"/>
          <w:szCs w:val="32"/>
        </w:rPr>
        <w:t>考</w:t>
      </w:r>
      <w:r>
        <w:rPr>
          <w:rFonts w:hint="default" w:ascii="宋体" w:hAnsi="宋体" w:eastAsia="宋体" w:cs="宋体"/>
          <w:sz w:val="32"/>
          <w:szCs w:val="32"/>
        </w:rPr>
        <w:t>生应服从考试现场防疫管理，并自备一次性医用口罩或无呼吸阀N95口罩，除身份核验环节外应全程佩戴，做好个人防护。根据疫情防控管理相关要求，考生不能提前进入考点熟悉情况，请提前了解考点位置和前往线路，考试当天提前到达考点，自觉配合完成检测流程后从规定通道验证入场。逾期到场失去参加考试资格的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sz w:val="32"/>
          <w:szCs w:val="32"/>
        </w:rPr>
        <w:t>考试当天持“苏康码”非绿码的考生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以及</w:t>
      </w:r>
      <w:r>
        <w:rPr>
          <w:rFonts w:hint="default" w:ascii="宋体" w:hAnsi="宋体" w:eastAsia="宋体" w:cs="宋体"/>
          <w:sz w:val="32"/>
          <w:szCs w:val="32"/>
        </w:rPr>
        <w:t>考前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default" w:ascii="宋体" w:hAnsi="宋体" w:eastAsia="宋体" w:cs="宋体"/>
          <w:sz w:val="32"/>
          <w:szCs w:val="32"/>
        </w:rPr>
        <w:t>天内与新冠病毒感染者有轨迹交叉、有中高风险地区旅居史的人员不能参加考试。正处于管控期的入境人员、密切接触者、次密切接触者等人员不得参加考试。开考前，按照省市最新管控要求，需要落实管控措施的人员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6.考生在考试过程中出现发热或干咳等可疑症状，应主动向考务工作人员报告，配合医务人员进行体温复测和排查流行病学史，配合转移到隔离室，并服从安排至发热门诊就医检测。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7.考生参加考试即视为认同并遵守《</w:t>
      </w:r>
      <w:r>
        <w:rPr>
          <w:rFonts w:hint="eastAsia" w:ascii="宋体" w:hAnsi="宋体" w:eastAsia="宋体" w:cs="宋体"/>
          <w:sz w:val="32"/>
          <w:szCs w:val="32"/>
        </w:rPr>
        <w:t>2022年江苏省宿迁市宿城区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第二批</w:t>
      </w:r>
      <w:r>
        <w:rPr>
          <w:rFonts w:hint="eastAsia" w:ascii="宋体" w:hAnsi="宋体" w:eastAsia="宋体" w:cs="宋体"/>
          <w:sz w:val="32"/>
          <w:szCs w:val="32"/>
        </w:rPr>
        <w:t>公开招聘公办学校教师</w:t>
      </w:r>
      <w:r>
        <w:rPr>
          <w:rFonts w:hint="default" w:ascii="宋体" w:hAnsi="宋体" w:eastAsia="宋体" w:cs="宋体"/>
          <w:sz w:val="32"/>
          <w:szCs w:val="32"/>
        </w:rPr>
        <w:t>疫情防控告知书》。考生应诚信申报相关信息，如有隐瞒或谎报旅居史、接触史、健康状况等疫情防控重点信息，或不配合工作人员进行防疫检测、排查、隔离、送诊等情形的，将被取消考试资格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default" w:ascii="宋体" w:hAnsi="宋体" w:eastAsia="宋体" w:cs="宋体"/>
          <w:sz w:val="32"/>
          <w:szCs w:val="32"/>
        </w:rPr>
        <w:t>情节恶劣或造成严重后果的，同时记入诚信档案；构成违法的，将依法追究法律责任。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请考生持续关注新冠肺炎疫情动态和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宿迁</w:t>
      </w:r>
      <w:r>
        <w:rPr>
          <w:rFonts w:hint="default" w:ascii="宋体" w:hAnsi="宋体" w:eastAsia="宋体" w:cs="宋体"/>
          <w:sz w:val="32"/>
          <w:szCs w:val="32"/>
        </w:rPr>
        <w:t>市的疫情变化和防控要求。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mM0OTM1OWEyYmJhODA5MDQyYTE2OTMzMjZiYTUifQ=="/>
  </w:docVars>
  <w:rsids>
    <w:rsidRoot w:val="00000000"/>
    <w:rsid w:val="09BE3899"/>
    <w:rsid w:val="249044C9"/>
    <w:rsid w:val="354148D4"/>
    <w:rsid w:val="3DC67D41"/>
    <w:rsid w:val="41C9439C"/>
    <w:rsid w:val="48BE13B5"/>
    <w:rsid w:val="52F2000B"/>
    <w:rsid w:val="5A4B75FD"/>
    <w:rsid w:val="632E4428"/>
    <w:rsid w:val="694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1315</Characters>
  <Lines>0</Lines>
  <Paragraphs>0</Paragraphs>
  <TotalTime>1</TotalTime>
  <ScaleCrop>false</ScaleCrop>
  <LinksUpToDate>false</LinksUpToDate>
  <CharactersWithSpaces>1315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2022-07-19T01:36:00Z</dcterms:created>
  <dc:creator>cfh</dc:creator>
  <cp:lastModifiedBy>梦之蓝</cp:lastModifiedBy>
  <dcterms:modified xsi:type="dcterms:W3CDTF">2022-07-26T02:14:19Z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1B8845C68BEF43119D3A0641DE89D8C7</vt:lpwstr>
  </property>
</Properties>
</file>