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center"/>
        <w:textAlignment w:val="baseline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/>
          <w:sz w:val="44"/>
          <w:szCs w:val="44"/>
        </w:rPr>
        <w:t>2022年无锡高新区（新吴区）教育系统公开招聘中小学、幼儿园教师考生</w:t>
      </w:r>
    </w:p>
    <w:p>
      <w:pPr>
        <w:widowControl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新冠肺炎疫情防控告知书</w:t>
      </w:r>
    </w:p>
    <w:p>
      <w:pPr>
        <w:widowControl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为确保</w:t>
      </w:r>
      <w:r>
        <w:rPr>
          <w:rFonts w:hint="eastAsia" w:eastAsia="方正仿宋_GBK"/>
          <w:sz w:val="32"/>
          <w:szCs w:val="32"/>
        </w:rPr>
        <w:t>2022年无锡高新区（新吴区）教育系统公开招聘中小学、幼儿园教师考试工作</w:t>
      </w:r>
      <w:r>
        <w:rPr>
          <w:rFonts w:eastAsia="方正仿宋_GBK"/>
          <w:sz w:val="32"/>
          <w:szCs w:val="32"/>
        </w:rPr>
        <w:t>安全顺利进行，现将新冠肺炎疫情防控有关措施和要求告知如下，请所有</w:t>
      </w:r>
      <w:r>
        <w:rPr>
          <w:rFonts w:hint="eastAsia" w:eastAsia="方正仿宋_GBK"/>
          <w:sz w:val="32"/>
          <w:szCs w:val="32"/>
        </w:rPr>
        <w:t>人</w:t>
      </w:r>
      <w:r>
        <w:rPr>
          <w:rFonts w:eastAsia="方正仿宋_GBK"/>
          <w:sz w:val="32"/>
          <w:szCs w:val="32"/>
        </w:rPr>
        <w:t>知悉、理解、配合和支持。我们</w:t>
      </w:r>
      <w:r>
        <w:rPr>
          <w:rFonts w:hint="eastAsia" w:eastAsia="方正仿宋_GBK"/>
          <w:sz w:val="32"/>
          <w:szCs w:val="32"/>
        </w:rPr>
        <w:t>将</w:t>
      </w:r>
      <w:r>
        <w:rPr>
          <w:rFonts w:eastAsia="方正仿宋_GBK"/>
          <w:sz w:val="32"/>
          <w:szCs w:val="32"/>
        </w:rPr>
        <w:t>根据疫情发展需要随时调整防疫措施。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一、所有</w:t>
      </w:r>
      <w:r>
        <w:rPr>
          <w:rFonts w:hint="eastAsia" w:eastAsia="方正仿宋_GBK"/>
          <w:sz w:val="32"/>
          <w:szCs w:val="32"/>
        </w:rPr>
        <w:t>参加考试的考生</w:t>
      </w:r>
      <w:r>
        <w:rPr>
          <w:rFonts w:eastAsia="方正仿宋_GBK"/>
          <w:sz w:val="32"/>
          <w:szCs w:val="32"/>
        </w:rPr>
        <w:t>不得前往国内疫情中高风险地区或国</w:t>
      </w:r>
      <w:r>
        <w:rPr>
          <w:rFonts w:hint="eastAsia" w:eastAsia="方正仿宋_GBK"/>
          <w:sz w:val="32"/>
          <w:szCs w:val="32"/>
        </w:rPr>
        <w:t>（境）</w:t>
      </w:r>
      <w:r>
        <w:rPr>
          <w:rFonts w:eastAsia="方正仿宋_GBK"/>
          <w:sz w:val="32"/>
          <w:szCs w:val="32"/>
        </w:rPr>
        <w:t>外，尽量不参加聚集性活动，不到人群密集场所。出行时如乘坐公共交通工具，应全程佩戴口罩并做好手部卫生，注意社交距离，按疫情防控有关要求做好个人防护。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二、直至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当天，应持续关注自己身体健康状况，每日测量体温和监测健康状况。如出现发热、干咳等急性呼吸道异常症状，应及时到当地指定医院发热门诊就医，不得参加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。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三、参加</w:t>
      </w:r>
      <w:r>
        <w:rPr>
          <w:rFonts w:hint="eastAsia" w:eastAsia="方正仿宋_GBK"/>
          <w:sz w:val="32"/>
          <w:szCs w:val="32"/>
        </w:rPr>
        <w:t>考试考生</w:t>
      </w:r>
      <w:r>
        <w:rPr>
          <w:rFonts w:eastAsia="方正仿宋_GBK"/>
          <w:sz w:val="32"/>
          <w:szCs w:val="32"/>
        </w:rPr>
        <w:t>随时关注疫情发展情况及所在地区疫情防控最新要求，提前更新苏康码、</w:t>
      </w:r>
      <w:r>
        <w:rPr>
          <w:rFonts w:hint="eastAsia"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天内行动轨迹工作，</w:t>
      </w:r>
      <w:r>
        <w:rPr>
          <w:rFonts w:hint="eastAsia" w:eastAsia="方正仿宋_GBK"/>
          <w:sz w:val="32"/>
          <w:szCs w:val="32"/>
        </w:rPr>
        <w:t>即日起</w:t>
      </w:r>
      <w:r>
        <w:rPr>
          <w:rFonts w:eastAsia="方正仿宋_GBK"/>
          <w:sz w:val="32"/>
          <w:szCs w:val="32"/>
        </w:rPr>
        <w:t>每日进行健康申报更新直至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当天。</w:t>
      </w:r>
      <w:r>
        <w:rPr>
          <w:rFonts w:hint="eastAsia" w:ascii="仿宋" w:hAnsi="仿宋" w:eastAsia="仿宋" w:cs="微软雅黑"/>
          <w:sz w:val="32"/>
          <w:szCs w:val="32"/>
        </w:rPr>
        <w:t>参加考试人员应符合以下要求：行程卡符合要求、健康码绿码、体温检测正常+提供</w:t>
      </w:r>
      <w:r>
        <w:rPr>
          <w:rFonts w:hint="eastAsia" w:eastAsia="方正仿宋_GBK"/>
          <w:sz w:val="32"/>
          <w:szCs w:val="32"/>
        </w:rPr>
        <w:t>48</w:t>
      </w:r>
      <w:r>
        <w:rPr>
          <w:rFonts w:hint="eastAsia" w:ascii="仿宋" w:hAnsi="仿宋" w:eastAsia="仿宋" w:cs="微软雅黑"/>
          <w:sz w:val="32"/>
          <w:szCs w:val="32"/>
        </w:rPr>
        <w:t>小时内核酸检测阴性报告。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四、根据疫情防控管理相关要求，社会车辆禁止进入校园，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当日由保安负责指挥协助社会车辆的停车安排。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五、有下列情形之一，不得参加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：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1.仍在隔离治疗期的新冠肺炎确诊病例、疑似病例、无症状感染者以及隔离期未满的密切接触者;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前28天内有国</w:t>
      </w:r>
      <w:r>
        <w:rPr>
          <w:rFonts w:hint="eastAsia" w:eastAsia="方正仿宋_GBK"/>
          <w:sz w:val="32"/>
          <w:szCs w:val="32"/>
        </w:rPr>
        <w:t>（境）</w:t>
      </w:r>
      <w:r>
        <w:rPr>
          <w:rFonts w:eastAsia="方正仿宋_GBK"/>
          <w:sz w:val="32"/>
          <w:szCs w:val="32"/>
        </w:rPr>
        <w:t>外或国内中高风险地区、高风险场所旅居史，或者有新冠肺炎确诊病例、疑似病例、无症状感染者密切接触史，未能配合属地或有关卫生防疫部门完成隔离观察、健康管理或新冠病毒核酸检测等防疫措施的人员;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3.因隔离、就诊或健康状况异常等原因导致苏康码非绿码的人员。</w:t>
      </w:r>
    </w:p>
    <w:p>
      <w:pPr>
        <w:pStyle w:val="4"/>
        <w:autoSpaceDE w:val="0"/>
        <w:autoSpaceDN w:val="0"/>
        <w:spacing w:line="50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六、参加</w:t>
      </w:r>
      <w:r>
        <w:rPr>
          <w:rFonts w:hint="eastAsia" w:eastAsia="方正仿宋_GBK"/>
          <w:sz w:val="32"/>
          <w:szCs w:val="32"/>
        </w:rPr>
        <w:t>考试考生</w:t>
      </w:r>
      <w:r>
        <w:rPr>
          <w:rFonts w:eastAsia="方正仿宋_GBK"/>
          <w:sz w:val="32"/>
          <w:szCs w:val="32"/>
        </w:rPr>
        <w:t>必须按照防疫管理，并自备一次性医用外科口罩，做好个人防护。</w:t>
      </w:r>
    </w:p>
    <w:p>
      <w:pPr>
        <w:pStyle w:val="4"/>
        <w:autoSpaceDE w:val="0"/>
        <w:autoSpaceDN w:val="0"/>
        <w:spacing w:line="50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七、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当日，若出现发热或有干咳等可疑症状，应主动报告，配合进行体温复测和排查流行病学史，并配合转移到隔离室，及时安排至发热门诊就医检测。</w:t>
      </w:r>
    </w:p>
    <w:p>
      <w:pPr>
        <w:pStyle w:val="4"/>
        <w:autoSpaceDE w:val="0"/>
        <w:autoSpaceDN w:val="0"/>
        <w:spacing w:line="50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八、参加</w:t>
      </w:r>
      <w:r>
        <w:rPr>
          <w:rFonts w:hint="eastAsia" w:eastAsia="方正仿宋_GBK"/>
          <w:sz w:val="32"/>
          <w:szCs w:val="32"/>
        </w:rPr>
        <w:t>考试考生</w:t>
      </w:r>
      <w:r>
        <w:rPr>
          <w:rFonts w:eastAsia="方正仿宋_GBK"/>
          <w:sz w:val="32"/>
          <w:szCs w:val="32"/>
        </w:rPr>
        <w:t>应诚信申报相关信息，如有隐瞒或谎报旅居史、接触史、健康状况等疫情防控重点信息，或不配合工作人员进行防疫检测、排查、隔离、送诊等情形的，将依法追究法律责任。</w:t>
      </w:r>
    </w:p>
    <w:p>
      <w:pPr>
        <w:pStyle w:val="4"/>
        <w:autoSpaceDE w:val="0"/>
        <w:autoSpaceDN w:val="0"/>
        <w:spacing w:line="50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九、参加</w:t>
      </w:r>
      <w:r>
        <w:rPr>
          <w:rFonts w:hint="eastAsia" w:eastAsia="方正仿宋_GBK"/>
          <w:sz w:val="32"/>
          <w:szCs w:val="32"/>
        </w:rPr>
        <w:t>考试考生</w:t>
      </w:r>
      <w:r>
        <w:rPr>
          <w:rFonts w:eastAsia="方正仿宋_GBK"/>
          <w:sz w:val="32"/>
          <w:szCs w:val="32"/>
        </w:rPr>
        <w:t>应认真阅读本告知书，知悉告知事项、证明义务和防疫要求，并保证配合做好疫情防控相关工作。如有违反，本人自愿承担相关责任、接受相应处理。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86"/>
    <w:rsid w:val="0028107A"/>
    <w:rsid w:val="00291B3D"/>
    <w:rsid w:val="002B4B11"/>
    <w:rsid w:val="00304AEF"/>
    <w:rsid w:val="00504C26"/>
    <w:rsid w:val="006F613D"/>
    <w:rsid w:val="0075324D"/>
    <w:rsid w:val="00811095"/>
    <w:rsid w:val="00831586"/>
    <w:rsid w:val="008D08A5"/>
    <w:rsid w:val="0094102F"/>
    <w:rsid w:val="009C461A"/>
    <w:rsid w:val="009D4BAB"/>
    <w:rsid w:val="00A75656"/>
    <w:rsid w:val="00AA2057"/>
    <w:rsid w:val="00BB0218"/>
    <w:rsid w:val="00BF1342"/>
    <w:rsid w:val="00E3432C"/>
    <w:rsid w:val="00E72539"/>
    <w:rsid w:val="00EB5941"/>
    <w:rsid w:val="00FB3F46"/>
    <w:rsid w:val="00FD15C3"/>
    <w:rsid w:val="5B95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Calibri" w:hAnsi="Calibri" w:eastAsia="宋体" w:cs="Calibri"/>
      <w:szCs w:val="21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link w:val="10"/>
    <w:qFormat/>
    <w:uiPriority w:val="1"/>
    <w:pPr>
      <w:ind w:left="1474" w:firstLine="559"/>
    </w:pPr>
    <w:rPr>
      <w:rFonts w:ascii="Times New Roman" w:hAnsi="Times New Roman" w:eastAsia="宋体" w:cs="Times New Roman"/>
      <w:sz w:val="28"/>
      <w:szCs w:val="28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4"/>
    <w:uiPriority w:val="1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954</Words>
  <Characters>966</Characters>
  <Lines>6</Lines>
  <Paragraphs>1</Paragraphs>
  <TotalTime>9</TotalTime>
  <ScaleCrop>false</ScaleCrop>
  <LinksUpToDate>false</LinksUpToDate>
  <CharactersWithSpaces>966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2022-06-10T07:36:00Z</dcterms:created>
  <dc:creator>龙菲</dc:creator>
  <cp:lastModifiedBy>梦之蓝</cp:lastModifiedBy>
  <dcterms:modified xsi:type="dcterms:W3CDTF">2022-07-21T10:46:48Z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801A5D36C135433D87FCA08696FFC9C7</vt:lpwstr>
  </property>
</Properties>
</file>