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both"/>
        <w:textAlignment w:val="auto"/>
        <w:outlineLvl w:val="1"/>
        <w:rPr>
          <w:rFonts w:hint="default" w:ascii="Times New Roman" w:hAnsi="Times New Roman" w:eastAsia="方正仿宋_GBK" w:cs="Times New Roman"/>
          <w:b w:val="0"/>
          <w:bCs/>
          <w:color w:val="auto"/>
          <w:kern w:val="0"/>
          <w:sz w:val="32"/>
          <w:szCs w:val="32"/>
          <w:lang w:val="en-US" w:eastAsia="zh-CN"/>
        </w:rPr>
      </w:pPr>
      <w:bookmarkStart w:id="0" w:name="_GoBack"/>
      <w:bookmarkEnd w:id="0"/>
      <w:r>
        <w:rPr>
          <w:rFonts w:hint="default" w:ascii="Times New Roman" w:hAnsi="Times New Roman" w:eastAsia="方正仿宋_GBK" w:cs="Times New Roman"/>
          <w:b w:val="0"/>
          <w:bCs/>
          <w:color w:val="auto"/>
          <w:kern w:val="0"/>
          <w:sz w:val="32"/>
          <w:szCs w:val="32"/>
          <w:lang w:val="en-US" w:eastAsia="zh-CN"/>
        </w:rPr>
        <w:t>附件</w:t>
      </w:r>
      <w:r>
        <w:rPr>
          <w:rFonts w:hint="eastAsia" w:ascii="Times New Roman" w:hAnsi="Times New Roman" w:eastAsia="方正仿宋_GBK" w:cs="Times New Roman"/>
          <w:b w:val="0"/>
          <w:bCs/>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南京市</w:t>
      </w:r>
      <w:r>
        <w:rPr>
          <w:rFonts w:hint="default" w:ascii="Times New Roman" w:hAnsi="Times New Roman" w:eastAsia="方正小标宋_GBK" w:cs="Times New Roman"/>
          <w:color w:val="auto"/>
          <w:sz w:val="44"/>
          <w:szCs w:val="44"/>
          <w:lang w:eastAsia="zh-CN"/>
        </w:rPr>
        <w:t>浦口</w:t>
      </w:r>
      <w:r>
        <w:rPr>
          <w:rFonts w:hint="default" w:ascii="Times New Roman" w:hAnsi="Times New Roman" w:eastAsia="方正小标宋_GBK" w:cs="Times New Roman"/>
          <w:color w:val="auto"/>
          <w:sz w:val="44"/>
          <w:szCs w:val="44"/>
        </w:rPr>
        <w:t>区</w:t>
      </w:r>
      <w:r>
        <w:rPr>
          <w:rFonts w:hint="default" w:ascii="Times New Roman" w:hAnsi="Times New Roman" w:eastAsia="方正小标宋_GBK" w:cs="Times New Roman"/>
          <w:color w:val="auto"/>
          <w:sz w:val="44"/>
          <w:szCs w:val="44"/>
          <w:lang w:val="en-US" w:eastAsia="zh-CN"/>
        </w:rPr>
        <w:t>2022年公开招聘备案制教师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资格复审及面试考生</w:t>
      </w:r>
      <w:r>
        <w:rPr>
          <w:rFonts w:hint="default" w:ascii="Times New Roman" w:hAnsi="Times New Roman" w:eastAsia="方正小标宋_GBK" w:cs="Times New Roman"/>
          <w:color w:val="auto"/>
          <w:sz w:val="44"/>
          <w:szCs w:val="44"/>
        </w:rPr>
        <w:t>健康须知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_GBK"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为保障广大考生的生命安全，提高考生自我防护意识，</w:t>
      </w:r>
      <w:r>
        <w:rPr>
          <w:rFonts w:hint="default" w:ascii="Times New Roman" w:hAnsi="Times New Roman" w:eastAsia="方正仿宋_GBK" w:cs="Times New Roman"/>
          <w:color w:val="auto"/>
          <w:sz w:val="32"/>
          <w:szCs w:val="32"/>
          <w:lang w:val="en-US" w:eastAsia="zh-CN"/>
        </w:rPr>
        <w:t>自觉</w:t>
      </w:r>
      <w:r>
        <w:rPr>
          <w:rFonts w:hint="default" w:ascii="Times New Roman" w:hAnsi="Times New Roman" w:eastAsia="方正仿宋_GBK" w:cs="Times New Roman"/>
          <w:color w:val="auto"/>
          <w:sz w:val="32"/>
          <w:szCs w:val="32"/>
        </w:rPr>
        <w:t>承担防疫责任，特制定考生健康须知如下：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一、每日自行测量体温和监测健康状况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color w:val="auto"/>
          <w:sz w:val="32"/>
          <w:szCs w:val="32"/>
          <w:lang w:val="en-US" w:eastAsia="zh-CN"/>
        </w:rPr>
        <w:t>资格复审及面试</w:t>
      </w:r>
      <w:r>
        <w:rPr>
          <w:rFonts w:hint="default" w:ascii="Times New Roman" w:hAnsi="Times New Roman" w:eastAsia="方正仿宋_GBK" w:cs="Times New Roman"/>
          <w:color w:val="auto"/>
          <w:sz w:val="32"/>
          <w:szCs w:val="32"/>
        </w:rPr>
        <w:t>前每日通过“苏康码”界面进行健康申报，以便接受检查。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不得参加</w:t>
      </w:r>
      <w:r>
        <w:rPr>
          <w:rFonts w:hint="default" w:ascii="Times New Roman" w:hAnsi="Times New Roman" w:eastAsia="方正仿宋_GBK" w:cs="Times New Roman"/>
          <w:color w:val="auto"/>
          <w:sz w:val="32"/>
          <w:szCs w:val="32"/>
          <w:lang w:val="en-US" w:eastAsia="zh-CN"/>
        </w:rPr>
        <w:t>面试的</w:t>
      </w:r>
      <w:r>
        <w:rPr>
          <w:rFonts w:hint="default" w:ascii="Times New Roman" w:hAnsi="Times New Roman" w:eastAsia="方正仿宋_GBK" w:cs="Times New Roman"/>
          <w:color w:val="auto"/>
          <w:sz w:val="32"/>
          <w:szCs w:val="32"/>
        </w:rPr>
        <w:t>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Times New Roman" w:hAnsi="Times New Roman" w:eastAsia="方正仿宋_GBK" w:cs="Times New Roman"/>
          <w:color w:val="auto"/>
          <w:sz w:val="32"/>
          <w:szCs w:val="32"/>
          <w:lang w:val="en-US" w:eastAsia="zh-CN"/>
        </w:rPr>
        <w:t>1.</w:t>
      </w:r>
      <w:r>
        <w:rPr>
          <w:rFonts w:ascii="仿宋_GB2312" w:hAnsi="宋体" w:eastAsia="仿宋_GB2312" w:cs="仿宋_GB2312"/>
          <w:color w:val="auto"/>
          <w:sz w:val="31"/>
          <w:szCs w:val="31"/>
          <w:shd w:val="clear" w:color="auto" w:fill="FFFFFF"/>
        </w:rPr>
        <w:t>仍在隔离治疗期的新冠肺炎确诊病例、疑似病例、无症状感染者以及隔离期未满的密切接触者或密接的密接人员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ascii="仿宋_GB2312" w:hAnsi="宋体" w:eastAsia="仿宋_GB2312" w:cs="仿宋_GB2312"/>
          <w:color w:val="auto"/>
          <w:sz w:val="31"/>
          <w:szCs w:val="31"/>
          <w:shd w:val="clear" w:color="auto" w:fill="FFFFFF"/>
        </w:rPr>
      </w:pPr>
      <w:r>
        <w:rPr>
          <w:rFonts w:hint="eastAsia" w:ascii="仿宋_GB2312" w:eastAsia="仿宋_GB2312" w:cs="仿宋_GB2312"/>
          <w:color w:val="auto"/>
          <w:sz w:val="31"/>
          <w:szCs w:val="31"/>
          <w:shd w:val="clear" w:color="auto" w:fill="FFFFFF"/>
          <w:lang w:val="en-US" w:eastAsia="zh-CN"/>
        </w:rPr>
        <w:t>2.面试</w:t>
      </w:r>
      <w:r>
        <w:rPr>
          <w:rFonts w:ascii="仿宋_GB2312" w:hAnsi="宋体" w:eastAsia="仿宋_GB2312" w:cs="仿宋_GB2312"/>
          <w:color w:val="auto"/>
          <w:sz w:val="31"/>
          <w:szCs w:val="31"/>
          <w:shd w:val="clear" w:color="auto" w:fill="FFFFFF"/>
        </w:rPr>
        <w:t>前</w:t>
      </w:r>
      <w:r>
        <w:rPr>
          <w:rFonts w:ascii="Times New Roman" w:hAnsi="Times New Roman" w:cs="Times New Roman"/>
          <w:color w:val="auto"/>
          <w:sz w:val="31"/>
          <w:szCs w:val="31"/>
          <w:shd w:val="clear" w:color="auto" w:fill="FFFFFF"/>
        </w:rPr>
        <w:t>10</w:t>
      </w:r>
      <w:r>
        <w:rPr>
          <w:rFonts w:ascii="仿宋_GB2312" w:hAnsi="宋体" w:eastAsia="仿宋_GB2312" w:cs="仿宋_GB2312"/>
          <w:color w:val="auto"/>
          <w:sz w:val="31"/>
          <w:szCs w:val="31"/>
          <w:shd w:val="clear" w:color="auto" w:fill="FFFFFF"/>
        </w:rPr>
        <w:t>日内有境外旅居史人员、</w:t>
      </w:r>
      <w:r>
        <w:rPr>
          <w:rFonts w:ascii="Times New Roman" w:hAnsi="Times New Roman" w:cs="Times New Roman"/>
          <w:color w:val="auto"/>
          <w:sz w:val="31"/>
          <w:szCs w:val="31"/>
          <w:shd w:val="clear" w:color="auto" w:fill="FFFFFF"/>
        </w:rPr>
        <w:t>10</w:t>
      </w:r>
      <w:r>
        <w:rPr>
          <w:rFonts w:ascii="仿宋_GB2312" w:hAnsi="宋体" w:eastAsia="仿宋_GB2312" w:cs="仿宋_GB2312"/>
          <w:color w:val="auto"/>
          <w:sz w:val="31"/>
          <w:szCs w:val="31"/>
          <w:shd w:val="clear" w:color="auto" w:fill="FFFFFF"/>
        </w:rPr>
        <w:t>日内有境内中高风险地区旅居史人员；</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仿宋_GB2312" w:eastAsia="仿宋_GB2312" w:cs="仿宋_GB2312"/>
          <w:color w:val="auto"/>
          <w:sz w:val="31"/>
          <w:szCs w:val="31"/>
          <w:shd w:val="clear" w:color="auto" w:fill="FFFFFF"/>
          <w:lang w:val="en-US" w:eastAsia="zh-CN"/>
        </w:rPr>
        <w:t>3.面试</w:t>
      </w:r>
      <w:r>
        <w:rPr>
          <w:rFonts w:ascii="仿宋_GB2312" w:hAnsi="宋体" w:eastAsia="仿宋_GB2312" w:cs="仿宋_GB2312"/>
          <w:color w:val="auto"/>
          <w:sz w:val="31"/>
          <w:szCs w:val="31"/>
          <w:shd w:val="clear" w:color="auto" w:fill="FFFFFF"/>
        </w:rPr>
        <w:t>前</w:t>
      </w:r>
      <w:r>
        <w:rPr>
          <w:rFonts w:ascii="Times New Roman" w:hAnsi="Times New Roman" w:cs="Times New Roman"/>
          <w:color w:val="auto"/>
          <w:sz w:val="31"/>
          <w:szCs w:val="31"/>
          <w:shd w:val="clear" w:color="auto" w:fill="FFFFFF"/>
        </w:rPr>
        <w:t>10</w:t>
      </w:r>
      <w:r>
        <w:rPr>
          <w:rFonts w:ascii="仿宋_GB2312" w:hAnsi="宋体" w:eastAsia="仿宋_GB2312" w:cs="仿宋_GB2312"/>
          <w:color w:val="auto"/>
          <w:sz w:val="31"/>
          <w:szCs w:val="31"/>
          <w:shd w:val="clear" w:color="auto" w:fill="FFFFFF"/>
        </w:rPr>
        <w:t>日内有新冠肺炎确诊病例、无症状感染者接触史人员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Times New Roman" w:hAnsi="方正仿宋_GBK" w:eastAsia="方正仿宋_GBK" w:cs="方正仿宋_GBK"/>
          <w:color w:val="auto"/>
          <w:sz w:val="32"/>
          <w:szCs w:val="32"/>
          <w:lang w:val="en-US" w:eastAsia="zh-CN"/>
        </w:rPr>
      </w:pPr>
      <w:r>
        <w:rPr>
          <w:rFonts w:hint="eastAsia" w:ascii="仿宋_GB2312" w:eastAsia="仿宋_GB2312" w:cs="仿宋_GB2312"/>
          <w:color w:val="auto"/>
          <w:sz w:val="31"/>
          <w:szCs w:val="31"/>
          <w:shd w:val="clear" w:color="auto" w:fill="FFFFFF"/>
          <w:lang w:val="en-US" w:eastAsia="zh-CN"/>
        </w:rPr>
        <w:t>4.</w:t>
      </w:r>
      <w:r>
        <w:rPr>
          <w:rFonts w:hint="eastAsia" w:ascii="Times New Roman" w:hAnsi="方正仿宋_GBK" w:eastAsia="方正仿宋_GBK" w:cs="方正仿宋_GBK"/>
          <w:color w:val="auto"/>
          <w:sz w:val="32"/>
          <w:szCs w:val="32"/>
        </w:rPr>
        <w:t>“苏康码”</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lang w:val="en-US" w:eastAsia="zh-CN"/>
        </w:rPr>
        <w:t>行程码</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异常人员</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lang w:val="en-US" w:eastAsia="zh-CN"/>
        </w:rPr>
        <w:t>7日内有中高风险所在县（市、区）旅居史人员；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方正仿宋_GBK" w:eastAsia="方正仿宋_GBK" w:cs="方正仿宋_GBK"/>
          <w:color w:val="auto"/>
          <w:sz w:val="32"/>
          <w:szCs w:val="32"/>
          <w:lang w:eastAsia="zh-CN"/>
        </w:rPr>
      </w:pPr>
      <w:r>
        <w:rPr>
          <w:rFonts w:hint="eastAsia" w:ascii="Times New Roman" w:hAnsi="方正仿宋_GBK" w:eastAsia="方正仿宋_GBK" w:cs="方正仿宋_GBK"/>
          <w:color w:val="auto"/>
          <w:sz w:val="32"/>
          <w:szCs w:val="32"/>
          <w:lang w:val="en-US" w:eastAsia="zh-CN"/>
        </w:rPr>
        <w:t>5.</w:t>
      </w:r>
      <w:r>
        <w:rPr>
          <w:rFonts w:hint="eastAsia" w:ascii="Times New Roman" w:hAnsi="方正仿宋_GBK" w:eastAsia="方正仿宋_GBK" w:cs="方正仿宋_GBK"/>
          <w:color w:val="auto"/>
          <w:sz w:val="32"/>
          <w:szCs w:val="32"/>
        </w:rPr>
        <w:t>尚在随访及医学观察期内的已治愈出院确诊病例和已解除集中隔离医学观察的无症状感染者</w:t>
      </w:r>
      <w:r>
        <w:rPr>
          <w:rFonts w:hint="eastAsia" w:ascii="Times New Roman"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Times New Roman" w:hAnsi="方正仿宋_GBK" w:eastAsia="方正仿宋_GBK" w:cs="方正仿宋_GBK"/>
          <w:color w:val="auto"/>
          <w:sz w:val="32"/>
          <w:szCs w:val="32"/>
          <w:lang w:val="en-US" w:eastAsia="zh-CN"/>
        </w:rPr>
        <w:t>6.</w:t>
      </w:r>
      <w:r>
        <w:rPr>
          <w:rFonts w:hint="eastAsia" w:ascii="仿宋_GB2312" w:eastAsia="仿宋_GB2312" w:cs="仿宋_GB2312"/>
          <w:color w:val="auto"/>
          <w:sz w:val="31"/>
          <w:szCs w:val="31"/>
          <w:shd w:val="clear" w:color="auto" w:fill="FFFFFF"/>
          <w:lang w:val="en-US" w:eastAsia="zh-CN"/>
        </w:rPr>
        <w:t>面试</w:t>
      </w:r>
      <w:r>
        <w:rPr>
          <w:rFonts w:ascii="仿宋_GB2312" w:hAnsi="宋体" w:eastAsia="仿宋_GB2312" w:cs="仿宋_GB2312"/>
          <w:color w:val="auto"/>
          <w:sz w:val="31"/>
          <w:szCs w:val="31"/>
          <w:shd w:val="clear" w:color="auto" w:fill="FFFFFF"/>
        </w:rPr>
        <w:t>前</w:t>
      </w:r>
      <w:r>
        <w:rPr>
          <w:rFonts w:ascii="Times New Roman" w:hAnsi="Times New Roman" w:cs="Times New Roman"/>
          <w:color w:val="auto"/>
          <w:sz w:val="31"/>
          <w:szCs w:val="31"/>
          <w:shd w:val="clear" w:color="auto" w:fill="FFFFFF"/>
        </w:rPr>
        <w:t>7</w:t>
      </w:r>
      <w:r>
        <w:rPr>
          <w:rFonts w:ascii="仿宋_GB2312" w:hAnsi="宋体" w:eastAsia="仿宋_GB2312" w:cs="仿宋_GB2312"/>
          <w:color w:val="auto"/>
          <w:sz w:val="31"/>
          <w:szCs w:val="31"/>
          <w:shd w:val="clear" w:color="auto" w:fill="FFFFFF"/>
        </w:rPr>
        <w:t>日内与正在接受居家健康监测人员共同居住、生活等密切接触人员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仿宋_GB2312" w:eastAsia="仿宋_GB2312" w:cs="仿宋_GB2312"/>
          <w:color w:val="auto"/>
          <w:sz w:val="31"/>
          <w:szCs w:val="31"/>
          <w:shd w:val="clear" w:color="auto" w:fill="FFFFFF"/>
          <w:lang w:val="en-US" w:eastAsia="zh-CN"/>
        </w:rPr>
        <w:t>7.面试</w:t>
      </w:r>
      <w:r>
        <w:rPr>
          <w:rFonts w:ascii="仿宋_GB2312" w:hAnsi="宋体" w:eastAsia="仿宋_GB2312" w:cs="仿宋_GB2312"/>
          <w:color w:val="auto"/>
          <w:sz w:val="31"/>
          <w:szCs w:val="31"/>
          <w:shd w:val="clear" w:color="auto" w:fill="FFFFFF"/>
        </w:rPr>
        <w:t>前未解除临时封</w:t>
      </w:r>
      <w:r>
        <w:rPr>
          <w:rFonts w:hint="eastAsia" w:ascii="仿宋_GB2312" w:hAnsi="宋体" w:eastAsia="仿宋_GB2312" w:cs="仿宋_GB2312"/>
          <w:color w:val="auto"/>
          <w:sz w:val="31"/>
          <w:szCs w:val="31"/>
          <w:shd w:val="clear" w:color="auto" w:fill="FFFFFF"/>
          <w:lang w:eastAsia="zh-CN"/>
        </w:rPr>
        <w:t>（</w:t>
      </w:r>
      <w:r>
        <w:rPr>
          <w:rFonts w:hint="eastAsia" w:ascii="仿宋_GB2312" w:hAnsi="宋体" w:eastAsia="仿宋_GB2312" w:cs="仿宋_GB2312"/>
          <w:color w:val="auto"/>
          <w:sz w:val="31"/>
          <w:szCs w:val="31"/>
          <w:shd w:val="clear" w:color="auto" w:fill="FFFFFF"/>
          <w:lang w:val="en-US" w:eastAsia="zh-CN"/>
        </w:rPr>
        <w:t>管</w:t>
      </w:r>
      <w:r>
        <w:rPr>
          <w:rFonts w:hint="eastAsia" w:ascii="仿宋_GB2312" w:hAnsi="宋体" w:eastAsia="仿宋_GB2312" w:cs="仿宋_GB2312"/>
          <w:color w:val="auto"/>
          <w:sz w:val="31"/>
          <w:szCs w:val="31"/>
          <w:shd w:val="clear" w:color="auto" w:fill="FFFFFF"/>
          <w:lang w:eastAsia="zh-CN"/>
        </w:rPr>
        <w:t>）</w:t>
      </w:r>
      <w:r>
        <w:rPr>
          <w:rFonts w:ascii="仿宋_GB2312" w:hAnsi="宋体" w:eastAsia="仿宋_GB2312" w:cs="仿宋_GB2312"/>
          <w:color w:val="auto"/>
          <w:sz w:val="31"/>
          <w:szCs w:val="31"/>
          <w:shd w:val="clear" w:color="auto" w:fill="FFFFFF"/>
        </w:rPr>
        <w:t>控管理</w:t>
      </w:r>
      <w:r>
        <w:rPr>
          <w:rFonts w:hint="eastAsia" w:ascii="仿宋_GB2312" w:hAnsi="宋体" w:eastAsia="仿宋_GB2312" w:cs="仿宋_GB2312"/>
          <w:color w:val="auto"/>
          <w:sz w:val="31"/>
          <w:szCs w:val="31"/>
          <w:shd w:val="clear" w:color="auto" w:fill="FFFFFF"/>
          <w:lang w:val="en-US" w:eastAsia="zh-CN"/>
        </w:rPr>
        <w:t>区</w:t>
      </w:r>
      <w:r>
        <w:rPr>
          <w:rFonts w:ascii="仿宋_GB2312" w:hAnsi="宋体" w:eastAsia="仿宋_GB2312" w:cs="仿宋_GB2312"/>
          <w:color w:val="auto"/>
          <w:sz w:val="31"/>
          <w:szCs w:val="31"/>
          <w:shd w:val="clear" w:color="auto" w:fill="FFFFFF"/>
        </w:rPr>
        <w:t>的人员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仿宋_GB2312" w:eastAsia="仿宋_GB2312" w:cs="仿宋_GB2312"/>
          <w:color w:val="auto"/>
          <w:sz w:val="31"/>
          <w:szCs w:val="31"/>
          <w:shd w:val="clear" w:color="auto" w:fill="FFFFFF"/>
          <w:lang w:val="en-US" w:eastAsia="zh-CN"/>
        </w:rPr>
        <w:t>8.</w:t>
      </w:r>
      <w:r>
        <w:rPr>
          <w:rFonts w:ascii="仿宋_GB2312" w:hAnsi="宋体" w:eastAsia="仿宋_GB2312" w:cs="仿宋_GB2312"/>
          <w:color w:val="auto"/>
          <w:sz w:val="31"/>
          <w:szCs w:val="31"/>
          <w:shd w:val="clear" w:color="auto" w:fill="FFFFFF"/>
        </w:rPr>
        <w:t>有发热（体温</w:t>
      </w:r>
      <w:r>
        <w:rPr>
          <w:rFonts w:ascii="Times New Roman" w:hAnsi="Times New Roman" w:cs="Times New Roman"/>
          <w:color w:val="auto"/>
          <w:sz w:val="31"/>
          <w:szCs w:val="31"/>
          <w:shd w:val="clear" w:color="auto" w:fill="FFFFFF"/>
        </w:rPr>
        <w:t>≥37.3</w:t>
      </w:r>
      <w:r>
        <w:rPr>
          <w:rFonts w:ascii="仿宋_GB2312" w:hAnsi="宋体" w:eastAsia="仿宋_GB2312" w:cs="仿宋_GB2312"/>
          <w:color w:val="auto"/>
          <w:sz w:val="31"/>
          <w:szCs w:val="31"/>
          <w:shd w:val="clear" w:color="auto" w:fill="FFFFFF"/>
        </w:rPr>
        <w:t>℃）、咳嗽等症状的人员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Times New Roman" w:hAnsi="方正仿宋_GBK" w:eastAsia="方正仿宋_GBK" w:cs="方正仿宋_GBK"/>
          <w:color w:val="auto"/>
          <w:sz w:val="32"/>
          <w:szCs w:val="32"/>
        </w:rPr>
      </w:pPr>
      <w:r>
        <w:rPr>
          <w:rFonts w:hint="eastAsia" w:ascii="仿宋_GB2312" w:eastAsia="仿宋_GB2312" w:cs="仿宋_GB2312"/>
          <w:color w:val="auto"/>
          <w:sz w:val="31"/>
          <w:szCs w:val="31"/>
          <w:shd w:val="clear" w:color="auto" w:fill="FFFFFF"/>
          <w:lang w:val="en-US" w:eastAsia="zh-CN"/>
        </w:rPr>
        <w:t>9.</w:t>
      </w:r>
      <w:r>
        <w:rPr>
          <w:rFonts w:ascii="仿宋_GB2312" w:hAnsi="宋体" w:eastAsia="仿宋_GB2312" w:cs="仿宋_GB2312"/>
          <w:color w:val="auto"/>
          <w:sz w:val="31"/>
          <w:szCs w:val="31"/>
          <w:shd w:val="clear" w:color="auto" w:fill="FFFFFF"/>
        </w:rPr>
        <w:t>因疫情防控需要，其他正在接受隔离医学观察（集中、居家）或居家</w:t>
      </w:r>
      <w:r>
        <w:rPr>
          <w:rFonts w:hint="eastAsia" w:ascii="仿宋_GB2312" w:hAnsi="宋体" w:eastAsia="仿宋_GB2312" w:cs="仿宋_GB2312"/>
          <w:color w:val="auto"/>
          <w:sz w:val="31"/>
          <w:szCs w:val="31"/>
          <w:shd w:val="clear" w:color="auto" w:fill="FFFFFF"/>
        </w:rPr>
        <w:t>（跟踪）</w:t>
      </w:r>
      <w:r>
        <w:rPr>
          <w:rFonts w:ascii="仿宋_GB2312" w:hAnsi="宋体" w:eastAsia="仿宋_GB2312" w:cs="仿宋_GB2312"/>
          <w:color w:val="auto"/>
          <w:sz w:val="31"/>
          <w:szCs w:val="31"/>
          <w:shd w:val="clear" w:color="auto" w:fill="FFFFFF"/>
        </w:rPr>
        <w:t>健康监测的人员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right="164"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val="en-US" w:eastAsia="zh-CN"/>
        </w:rPr>
        <w:t>参加资格复审及面试</w:t>
      </w:r>
      <w:r>
        <w:rPr>
          <w:rFonts w:hint="default" w:ascii="Times New Roman" w:hAnsi="Times New Roman" w:eastAsia="方正仿宋_GBK" w:cs="Times New Roman"/>
          <w:color w:val="auto"/>
          <w:sz w:val="32"/>
          <w:szCs w:val="32"/>
        </w:rPr>
        <w:t>前，考生须认真阅读《南京市</w:t>
      </w:r>
      <w:r>
        <w:rPr>
          <w:rFonts w:hint="eastAsia" w:ascii="Times New Roman" w:hAnsi="Times New Roman" w:eastAsia="方正仿宋_GBK" w:cs="Times New Roman"/>
          <w:color w:val="auto"/>
          <w:sz w:val="32"/>
          <w:szCs w:val="32"/>
          <w:lang w:eastAsia="zh-CN"/>
        </w:rPr>
        <w:t>浦口</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val="en-US" w:eastAsia="zh-CN"/>
        </w:rPr>
        <w:t>2022年公开招聘</w:t>
      </w:r>
      <w:r>
        <w:rPr>
          <w:rFonts w:hint="default" w:ascii="Times New Roman" w:hAnsi="Times New Roman" w:eastAsia="方正仿宋_GBK" w:cs="Times New Roman"/>
          <w:color w:val="auto"/>
          <w:sz w:val="32"/>
          <w:szCs w:val="32"/>
          <w:lang w:val="en-US" w:eastAsia="zh-CN"/>
        </w:rPr>
        <w:t>备案制教师</w:t>
      </w:r>
      <w:r>
        <w:rPr>
          <w:rFonts w:hint="default" w:ascii="Times New Roman" w:hAnsi="Times New Roman" w:eastAsia="方正仿宋_GBK" w:cs="Times New Roman"/>
          <w:color w:val="auto"/>
          <w:sz w:val="32"/>
          <w:szCs w:val="32"/>
        </w:rPr>
        <w:t>考生健康应试须知》，并下载签字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提交原件。提前准备好口罩（一次性医用口罩或医用外科口罩），做好个人防护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考生应服</w:t>
      </w:r>
      <w:r>
        <w:rPr>
          <w:rFonts w:hint="default" w:ascii="Times New Roman" w:hAnsi="Times New Roman" w:eastAsia="方正仿宋_GBK" w:cs="Times New Roman"/>
          <w:color w:val="auto"/>
          <w:sz w:val="32"/>
          <w:szCs w:val="32"/>
        </w:rPr>
        <w:t>从工作人员指挥，</w:t>
      </w:r>
      <w:r>
        <w:rPr>
          <w:rFonts w:hint="default" w:ascii="Times New Roman" w:hAnsi="Times New Roman" w:eastAsia="方正仿宋_GBK" w:cs="Times New Roman"/>
          <w:color w:val="auto"/>
          <w:sz w:val="32"/>
          <w:szCs w:val="32"/>
          <w:lang w:val="en-US" w:eastAsia="zh-CN"/>
        </w:rPr>
        <w:t>持</w:t>
      </w:r>
      <w:r>
        <w:rPr>
          <w:rFonts w:hint="default" w:ascii="Times New Roman" w:hAnsi="Times New Roman" w:eastAsia="方正仿宋_GBK" w:cs="Times New Roman"/>
          <w:color w:val="auto"/>
          <w:sz w:val="32"/>
          <w:szCs w:val="32"/>
        </w:rPr>
        <w:t>有效身份证件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配合完成体温测量等健康检查。</w:t>
      </w:r>
      <w:r>
        <w:rPr>
          <w:rFonts w:hint="default" w:ascii="Times New Roman" w:hAnsi="Times New Roman" w:eastAsia="方正仿宋_GBK" w:cs="Times New Roman"/>
          <w:color w:val="auto"/>
          <w:kern w:val="0"/>
          <w:sz w:val="32"/>
          <w:szCs w:val="32"/>
        </w:rPr>
        <w:t>考生“苏康码”为绿码，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行程卡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无异常，</w:t>
      </w:r>
      <w:r>
        <w:rPr>
          <w:rFonts w:hint="default" w:ascii="Times New Roman" w:hAnsi="Times New Roman" w:eastAsia="方正仿宋_GBK" w:cs="Times New Roman"/>
          <w:color w:val="auto"/>
          <w:kern w:val="0"/>
          <w:sz w:val="32"/>
          <w:szCs w:val="32"/>
        </w:rPr>
        <w:t>且经现场测量体温低于37.3℃，并无干咳等异常症状的，</w:t>
      </w:r>
      <w:r>
        <w:rPr>
          <w:rFonts w:hint="default" w:ascii="Times New Roman" w:hAnsi="Times New Roman" w:eastAsia="方正仿宋_GBK" w:cs="Times New Roman"/>
          <w:color w:val="auto"/>
          <w:sz w:val="32"/>
          <w:szCs w:val="32"/>
        </w:rPr>
        <w:t>提交</w:t>
      </w:r>
      <w:r>
        <w:rPr>
          <w:rStyle w:val="8"/>
          <w:rFonts w:hint="default" w:ascii="Times New Roman" w:hAnsi="Times New Roman" w:eastAsia="方正仿宋_GBK" w:cs="Times New Roman"/>
          <w:b w:val="0"/>
          <w:bCs w:val="0"/>
          <w:color w:val="auto"/>
          <w:sz w:val="32"/>
          <w:szCs w:val="32"/>
        </w:rPr>
        <w:t>48小时内新冠病毒核酸检测阴性证明（纸质版</w:t>
      </w:r>
      <w:r>
        <w:rPr>
          <w:rStyle w:val="8"/>
          <w:rFonts w:hint="eastAsia" w:ascii="Times New Roman" w:hAnsi="Times New Roman" w:eastAsia="方正仿宋_GBK" w:cs="Times New Roman"/>
          <w:b w:val="0"/>
          <w:bCs w:val="0"/>
          <w:color w:val="auto"/>
          <w:sz w:val="32"/>
          <w:szCs w:val="32"/>
          <w:lang w:val="en-US" w:eastAsia="zh-CN"/>
        </w:rPr>
        <w:t>或电子版，须含姓名、采样时间、检测结果信息</w:t>
      </w:r>
      <w:r>
        <w:rPr>
          <w:rStyle w:val="8"/>
          <w:rFonts w:hint="default" w:ascii="Times New Roman" w:hAnsi="Times New Roman" w:eastAsia="方正仿宋_GBK" w:cs="Times New Roman"/>
          <w:b w:val="0"/>
          <w:bCs w:val="0"/>
          <w:color w:val="auto"/>
          <w:sz w:val="32"/>
          <w:szCs w:val="32"/>
        </w:rPr>
        <w:t>）</w:t>
      </w:r>
      <w:r>
        <w:rPr>
          <w:rStyle w:val="8"/>
          <w:rFonts w:hint="default" w:ascii="Times New Roman" w:hAnsi="Times New Roman" w:eastAsia="方正仿宋_GBK" w:cs="Times New Roman"/>
          <w:b w:val="0"/>
          <w:bCs w:val="0"/>
          <w:color w:val="auto"/>
          <w:sz w:val="32"/>
          <w:szCs w:val="32"/>
          <w:lang w:val="en-US" w:eastAsia="zh-CN"/>
        </w:rPr>
        <w:t>以及</w:t>
      </w:r>
      <w:r>
        <w:rPr>
          <w:rFonts w:hint="default" w:ascii="Times New Roman" w:hAnsi="Times New Roman" w:eastAsia="方正仿宋_GBK" w:cs="Times New Roman"/>
          <w:color w:val="auto"/>
          <w:kern w:val="0"/>
          <w:sz w:val="32"/>
          <w:szCs w:val="32"/>
          <w:lang w:val="en-US" w:eastAsia="zh-CN"/>
        </w:rPr>
        <w:t>本人签字的</w:t>
      </w:r>
      <w:r>
        <w:rPr>
          <w:rFonts w:hint="default" w:ascii="Times New Roman" w:hAnsi="Times New Roman" w:eastAsia="方正仿宋_GBK" w:cs="Times New Roman"/>
          <w:color w:val="auto"/>
          <w:sz w:val="32"/>
          <w:szCs w:val="32"/>
        </w:rPr>
        <w:t>《南京市</w:t>
      </w:r>
      <w:r>
        <w:rPr>
          <w:rFonts w:hint="eastAsia" w:ascii="Times New Roman" w:hAnsi="Times New Roman" w:eastAsia="方正仿宋_GBK" w:cs="Times New Roman"/>
          <w:color w:val="auto"/>
          <w:sz w:val="32"/>
          <w:szCs w:val="32"/>
          <w:lang w:eastAsia="zh-CN"/>
        </w:rPr>
        <w:t>浦口</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val="en-US" w:eastAsia="zh-CN"/>
        </w:rPr>
        <w:t>2022年公开招聘</w:t>
      </w:r>
      <w:r>
        <w:rPr>
          <w:rFonts w:hint="default" w:ascii="Times New Roman" w:hAnsi="Times New Roman" w:eastAsia="方正仿宋_GBK" w:cs="Times New Roman"/>
          <w:color w:val="auto"/>
          <w:sz w:val="32"/>
          <w:szCs w:val="32"/>
          <w:lang w:val="en-US" w:eastAsia="zh-CN"/>
        </w:rPr>
        <w:t>备案制教师</w:t>
      </w:r>
      <w:r>
        <w:rPr>
          <w:rFonts w:hint="default" w:ascii="Times New Roman" w:hAnsi="Times New Roman" w:eastAsia="方正仿宋_GBK" w:cs="Times New Roman"/>
          <w:color w:val="auto"/>
          <w:sz w:val="32"/>
          <w:szCs w:val="32"/>
        </w:rPr>
        <w:t>考生健康应试须知》</w:t>
      </w:r>
      <w:r>
        <w:rPr>
          <w:rFonts w:hint="default" w:ascii="Times New Roman" w:hAnsi="Times New Roman" w:eastAsia="方正仿宋_GBK" w:cs="Times New Roman"/>
          <w:color w:val="auto"/>
          <w:sz w:val="32"/>
          <w:szCs w:val="32"/>
          <w:lang w:val="en-US" w:eastAsia="zh-CN"/>
        </w:rPr>
        <w:t>后，</w:t>
      </w:r>
      <w:r>
        <w:rPr>
          <w:rFonts w:hint="default" w:ascii="Times New Roman" w:hAnsi="Times New Roman" w:eastAsia="方正仿宋_GBK" w:cs="Times New Roman"/>
          <w:color w:val="auto"/>
          <w:kern w:val="0"/>
          <w:sz w:val="32"/>
          <w:szCs w:val="32"/>
        </w:rPr>
        <w:t>方可参加</w:t>
      </w:r>
      <w:r>
        <w:rPr>
          <w:rFonts w:hint="default" w:ascii="Times New Roman" w:hAnsi="Times New Roman" w:eastAsia="方正仿宋_GBK" w:cs="Times New Roman"/>
          <w:color w:val="auto"/>
          <w:kern w:val="0"/>
          <w:sz w:val="32"/>
          <w:szCs w:val="32"/>
          <w:lang w:val="en-US" w:eastAsia="zh-CN"/>
        </w:rPr>
        <w:t>资格复审和面试</w:t>
      </w:r>
      <w:r>
        <w:rPr>
          <w:rFonts w:hint="default"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jc w:val="both"/>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line="560" w:lineRule="exact"/>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报考岗位</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    </w:t>
      </w:r>
      <w:r>
        <w:rPr>
          <w:rFonts w:hint="default" w:ascii="Times New Roman" w:hAnsi="Times New Roman" w:eastAsia="方正黑体_GBK" w:cs="Times New Roman"/>
          <w:b w:val="0"/>
          <w:bCs/>
          <w:color w:val="auto"/>
          <w:sz w:val="32"/>
          <w:szCs w:val="32"/>
          <w:lang w:val="en-US" w:eastAsia="zh-CN"/>
        </w:rPr>
        <w:t xml:space="preserve">    </w:t>
      </w:r>
      <w:r>
        <w:rPr>
          <w:rFonts w:hint="eastAsia"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考生签名:    </w:t>
      </w:r>
      <w:r>
        <w:rPr>
          <w:rFonts w:hint="eastAsia"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   </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 日 期:</w:t>
      </w: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NGJmYzUyZDMwYTgzOTY4YjhmZDIwMTI3ZWM4ZDA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850164A"/>
    <w:rsid w:val="08895F56"/>
    <w:rsid w:val="0AAA063F"/>
    <w:rsid w:val="0ACD701C"/>
    <w:rsid w:val="0CAB0D94"/>
    <w:rsid w:val="0ED5253C"/>
    <w:rsid w:val="0F210AA9"/>
    <w:rsid w:val="11154C9E"/>
    <w:rsid w:val="133B5720"/>
    <w:rsid w:val="19CC487B"/>
    <w:rsid w:val="1C3312C8"/>
    <w:rsid w:val="1D7B7B4D"/>
    <w:rsid w:val="1E1D1195"/>
    <w:rsid w:val="256914E3"/>
    <w:rsid w:val="29F80D74"/>
    <w:rsid w:val="2FA63021"/>
    <w:rsid w:val="31314B66"/>
    <w:rsid w:val="317F2B7D"/>
    <w:rsid w:val="31806DD6"/>
    <w:rsid w:val="376A1621"/>
    <w:rsid w:val="37776C97"/>
    <w:rsid w:val="3A377ACD"/>
    <w:rsid w:val="3DC30FE7"/>
    <w:rsid w:val="3DCC6348"/>
    <w:rsid w:val="41546D80"/>
    <w:rsid w:val="42263ED0"/>
    <w:rsid w:val="477305A8"/>
    <w:rsid w:val="48105EAC"/>
    <w:rsid w:val="48830F7A"/>
    <w:rsid w:val="4BF0323B"/>
    <w:rsid w:val="4DF62255"/>
    <w:rsid w:val="4F8B16D4"/>
    <w:rsid w:val="4F9251B1"/>
    <w:rsid w:val="51114346"/>
    <w:rsid w:val="51674D04"/>
    <w:rsid w:val="55B9084E"/>
    <w:rsid w:val="59EC629E"/>
    <w:rsid w:val="5AF2257D"/>
    <w:rsid w:val="5BA16A41"/>
    <w:rsid w:val="5F424080"/>
    <w:rsid w:val="5F9D2E15"/>
    <w:rsid w:val="605129B1"/>
    <w:rsid w:val="60541C08"/>
    <w:rsid w:val="64691FCE"/>
    <w:rsid w:val="6816172E"/>
    <w:rsid w:val="691E0C3D"/>
    <w:rsid w:val="69BF20E3"/>
    <w:rsid w:val="6E90605B"/>
    <w:rsid w:val="6EBC2DBD"/>
    <w:rsid w:val="70F22AFB"/>
    <w:rsid w:val="712D694C"/>
    <w:rsid w:val="73662913"/>
    <w:rsid w:val="792A5AC9"/>
    <w:rsid w:val="795C7848"/>
    <w:rsid w:val="79734487"/>
    <w:rsid w:val="79F4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947</Words>
  <Characters>976</Characters>
  <Lines>6</Lines>
  <Paragraphs>1</Paragraphs>
  <TotalTime>2</TotalTime>
  <ScaleCrop>false</ScaleCrop>
  <LinksUpToDate>false</LinksUpToDate>
  <CharactersWithSpaces>1004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2022-07-21T10:23:53Z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2052-11.1.0.11875</vt:lpwstr>
  </property>
  <property fmtid="{D5CDD505-2E9C-101B-9397-08002B2CF9AE}" pid="4" name="ICV">
    <vt:lpwstr>C7900C2CC17F4676A3816F3852A326A8</vt:lpwstr>
  </property>
</Properties>
</file>