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cs="宋体"/>
          <w:color w:val="333333"/>
          <w:spacing w:val="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spacing w:val="5"/>
          <w:sz w:val="32"/>
          <w:szCs w:val="32"/>
          <w:shd w:val="clear" w:color="auto" w:fill="FFFFFF"/>
        </w:rPr>
        <w:t>附件:</w:t>
      </w: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hint="eastAsia" w:ascii="宋体" w:hAnsi="宋体" w:cs="宋体"/>
          <w:b/>
          <w:color w:val="333333"/>
          <w:spacing w:val="5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0" w:beforeAutospacing="0" w:after="0" w:afterAutospacing="0"/>
        <w:jc w:val="center"/>
        <w:rPr>
          <w:rFonts w:ascii="宋体" w:cs="宋体"/>
          <w:color w:val="333333"/>
          <w:spacing w:val="5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color w:val="333333"/>
          <w:spacing w:val="5"/>
          <w:sz w:val="32"/>
          <w:szCs w:val="32"/>
          <w:shd w:val="clear" w:color="auto" w:fill="FFFFFF"/>
        </w:rPr>
        <w:t>南京江北新区大厂街道公办幼儿园</w:t>
      </w:r>
      <w:r>
        <w:rPr>
          <w:rFonts w:ascii="宋体" w:hAnsi="宋体" w:cs="宋体"/>
          <w:b/>
          <w:color w:val="333333"/>
          <w:spacing w:val="5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cs="宋体"/>
          <w:b/>
          <w:color w:val="333333"/>
          <w:spacing w:val="5"/>
          <w:sz w:val="32"/>
          <w:szCs w:val="32"/>
          <w:shd w:val="clear" w:color="auto" w:fill="FFFFFF"/>
        </w:rPr>
        <w:t>2年公开招聘编外教师、保健教师岗位信息表</w:t>
      </w:r>
    </w:p>
    <w:p>
      <w:pPr>
        <w:spacing w:line="220" w:lineRule="atLeast"/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800"/>
        <w:gridCol w:w="730"/>
        <w:gridCol w:w="1361"/>
        <w:gridCol w:w="1843"/>
        <w:gridCol w:w="5528"/>
        <w:gridCol w:w="1134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19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730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招聘人数</w:t>
            </w:r>
          </w:p>
        </w:tc>
        <w:tc>
          <w:tcPr>
            <w:tcW w:w="8732" w:type="dxa"/>
            <w:gridSpan w:val="3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招聘条件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考核形式和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所占比例</w:t>
            </w:r>
          </w:p>
        </w:tc>
        <w:tc>
          <w:tcPr>
            <w:tcW w:w="2159" w:type="dxa"/>
            <w:vMerge w:val="restart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19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30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学历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专业</w:t>
            </w:r>
          </w:p>
        </w:tc>
        <w:tc>
          <w:tcPr>
            <w:tcW w:w="5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其他条件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59" w:type="dxa"/>
            <w:vMerge w:val="continue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619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80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幼儿教师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16</w:t>
            </w:r>
          </w:p>
        </w:tc>
        <w:tc>
          <w:tcPr>
            <w:tcW w:w="136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大学专科及以上学历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学前教育专业</w:t>
            </w:r>
          </w:p>
        </w:tc>
        <w:tc>
          <w:tcPr>
            <w:tcW w:w="5528" w:type="dxa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225" w:lineRule="atLeast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具有较强的责任心、爱心，热爱幼教事业；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225" w:lineRule="atLeast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年龄在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35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周岁以下（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198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7年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日以后生）；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225" w:lineRule="atLeast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须取得幼儿教师资格证；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225" w:lineRule="atLeast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普通话等级证书二甲及以上。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笔试40%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面试60%</w:t>
            </w:r>
          </w:p>
        </w:tc>
        <w:tc>
          <w:tcPr>
            <w:tcW w:w="2159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应届毕业生无幼儿教师资格证的，需承诺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2年9月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日前取得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619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80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保健教师</w:t>
            </w:r>
          </w:p>
        </w:tc>
        <w:tc>
          <w:tcPr>
            <w:tcW w:w="730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361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大学专科及以上学历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护理、护理学、妇幼保健医学、少儿卫生与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妇幼保健学、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临床医学、药学</w:t>
            </w:r>
          </w:p>
        </w:tc>
        <w:tc>
          <w:tcPr>
            <w:tcW w:w="5528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、热爱幼教事业，有责任心，合作意识强；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2、年龄：40周岁以下（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198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2年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日以后生）；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3、须取得保健教师资格证。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笔试40%</w:t>
            </w:r>
          </w:p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  <w:t>面试60%</w:t>
            </w:r>
          </w:p>
        </w:tc>
        <w:tc>
          <w:tcPr>
            <w:tcW w:w="2159" w:type="dxa"/>
            <w:vAlign w:val="center"/>
          </w:tcPr>
          <w:p>
            <w:pPr>
              <w:pStyle w:val="4"/>
              <w:widowControl/>
              <w:spacing w:before="0" w:beforeAutospacing="0" w:after="0" w:afterAutospacing="0" w:line="225" w:lineRule="atLeast"/>
              <w:jc w:val="center"/>
              <w:rPr>
                <w:rFonts w:ascii="宋体" w:cs="宋体"/>
                <w:color w:val="000000"/>
                <w:spacing w:val="5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0C6908"/>
    <w:multiLevelType w:val="singleLevel"/>
    <w:tmpl w:val="F40C690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1D0B"/>
    <w:rsid w:val="000F2902"/>
    <w:rsid w:val="001B58D9"/>
    <w:rsid w:val="001E4249"/>
    <w:rsid w:val="002D34B3"/>
    <w:rsid w:val="00304C38"/>
    <w:rsid w:val="003169FD"/>
    <w:rsid w:val="00323B43"/>
    <w:rsid w:val="0038330C"/>
    <w:rsid w:val="003C79E3"/>
    <w:rsid w:val="003D37D8"/>
    <w:rsid w:val="00426133"/>
    <w:rsid w:val="004358AB"/>
    <w:rsid w:val="004440D7"/>
    <w:rsid w:val="00495F28"/>
    <w:rsid w:val="004E4DC9"/>
    <w:rsid w:val="005064D1"/>
    <w:rsid w:val="00506A3E"/>
    <w:rsid w:val="00507247"/>
    <w:rsid w:val="005A4724"/>
    <w:rsid w:val="005D0F88"/>
    <w:rsid w:val="00610B62"/>
    <w:rsid w:val="006171E3"/>
    <w:rsid w:val="00632D68"/>
    <w:rsid w:val="0064640E"/>
    <w:rsid w:val="00715964"/>
    <w:rsid w:val="00731A81"/>
    <w:rsid w:val="00754683"/>
    <w:rsid w:val="008116A6"/>
    <w:rsid w:val="00844C3F"/>
    <w:rsid w:val="00873CC0"/>
    <w:rsid w:val="008B7726"/>
    <w:rsid w:val="008D1A66"/>
    <w:rsid w:val="008F2B3A"/>
    <w:rsid w:val="00936E6A"/>
    <w:rsid w:val="00954B90"/>
    <w:rsid w:val="00976E8C"/>
    <w:rsid w:val="009967B2"/>
    <w:rsid w:val="009C0C20"/>
    <w:rsid w:val="009D523A"/>
    <w:rsid w:val="00A67E59"/>
    <w:rsid w:val="00A90B5E"/>
    <w:rsid w:val="00AD1C67"/>
    <w:rsid w:val="00AD5B90"/>
    <w:rsid w:val="00AD6988"/>
    <w:rsid w:val="00AE7BE8"/>
    <w:rsid w:val="00B02845"/>
    <w:rsid w:val="00B42E9B"/>
    <w:rsid w:val="00BA2703"/>
    <w:rsid w:val="00BD6E14"/>
    <w:rsid w:val="00C07CE1"/>
    <w:rsid w:val="00C55F46"/>
    <w:rsid w:val="00CD2317"/>
    <w:rsid w:val="00CE2E78"/>
    <w:rsid w:val="00D023ED"/>
    <w:rsid w:val="00D31D50"/>
    <w:rsid w:val="00DC252D"/>
    <w:rsid w:val="00E111E5"/>
    <w:rsid w:val="00E1700C"/>
    <w:rsid w:val="00E62CE4"/>
    <w:rsid w:val="00EE3ADD"/>
    <w:rsid w:val="00F24020"/>
    <w:rsid w:val="00F36F67"/>
    <w:rsid w:val="00F92B89"/>
    <w:rsid w:val="00FD144A"/>
    <w:rsid w:val="02BC0D72"/>
    <w:rsid w:val="11AB3969"/>
    <w:rsid w:val="126E3101"/>
    <w:rsid w:val="16C6096A"/>
    <w:rsid w:val="23902CA3"/>
    <w:rsid w:val="2D231BD2"/>
    <w:rsid w:val="4DD80027"/>
    <w:rsid w:val="519F3B20"/>
    <w:rsid w:val="559650F0"/>
    <w:rsid w:val="5AFF0F45"/>
    <w:rsid w:val="74D976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/>
      <w:sz w:val="24"/>
      <w:szCs w:val="24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2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眉 Char"/>
    <w:basedOn w:val="7"/>
    <w:link w:val="3"/>
    <w:semiHidden/>
    <w:locked/>
    <w:uiPriority w:val="99"/>
    <w:rPr>
      <w:rFonts w:ascii="Tahoma" w:hAnsi="Tahoma"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319</Characters>
  <Lines>2</Lines>
  <Paragraphs>1</Paragraphs>
  <TotalTime>42</TotalTime>
  <ScaleCrop>false</ScaleCrop>
  <LinksUpToDate>false</LinksUpToDate>
  <CharactersWithSpaces>319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梦之蓝</cp:lastModifiedBy>
  <cp:lastPrinted>2020-08-12T06:34:00Z</cp:lastPrinted>
  <dcterms:modified xsi:type="dcterms:W3CDTF">2022-05-25T03:36:56Z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8536AF10262A47C28B98BFB6C7BBA5AA</vt:lpwstr>
  </property>
</Properties>
</file>