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sz w:val="44"/>
          <w:szCs w:val="44"/>
          <w:shd w:val="clear" w:color="auto" w:fill="FFFFFF"/>
        </w:rPr>
      </w:pPr>
      <w:bookmarkStart w:id="0" w:name="_GoBack"/>
      <w:bookmarkEnd w:id="0"/>
      <w:r>
        <w:rPr>
          <w:rFonts w:hint="eastAsia" w:ascii="方正小标宋_GBK" w:hAnsi="方正小标宋_GBK" w:eastAsia="方正小标宋_GBK" w:cs="方正小标宋_GBK"/>
          <w:color w:val="333333"/>
          <w:sz w:val="44"/>
          <w:szCs w:val="44"/>
          <w:shd w:val="clear" w:color="auto" w:fill="FFFFFF"/>
        </w:rPr>
        <w:t>南京江北新区2022年教师招聘面试考生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疫情防控告知书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为做好南京江北新区2022年教师招聘面试疫情防控工作，现将有关疫情防控措施公告如下，请各位考生遵照执行。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黑体_GBK" w:hAnsi="方正黑体_GBK" w:eastAsia="方正黑体_GBK" w:cs="方正黑体_GBK"/>
          <w:b w:val="0"/>
          <w:bCs/>
          <w:color w:val="333333"/>
          <w:sz w:val="32"/>
          <w:szCs w:val="32"/>
        </w:rPr>
      </w:pPr>
      <w:r>
        <w:rPr>
          <w:rStyle w:val="7"/>
          <w:rFonts w:hint="eastAsia" w:ascii="方正黑体_GBK" w:hAnsi="方正黑体_GBK" w:eastAsia="方正黑体_GBK" w:cs="方正黑体_GBK"/>
          <w:b w:val="0"/>
          <w:bCs/>
          <w:color w:val="333333"/>
          <w:sz w:val="32"/>
          <w:szCs w:val="32"/>
          <w:shd w:val="clear" w:color="auto" w:fill="FFFFFF"/>
        </w:rPr>
        <w:t>一、以下人员不得参加面试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1.面试前28日内有境外（除澳门外）旅居史、21日内有境内中高风险地区旅居史人员；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2.面试前21日内有新冠肺炎确诊病例及无症状感染者接触史人员；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3.“苏康码”、“行程卡”异常人员；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4.尚在随访及医学观察期内的已治愈出院确诊病例和已解除集中隔离医学观察的无症状感染者；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5.面试前14日内与正在接受居家健康监测人员共同居住、生活等密切接触人员；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6. 有发热、咳嗽等症状的人员。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default" w:ascii="方正黑体_GBK" w:hAnsi="方正黑体_GBK" w:eastAsia="方正黑体_GBK" w:cs="方正黑体_GBK"/>
          <w:b w:val="0"/>
          <w:bCs/>
          <w:color w:val="333333"/>
          <w:sz w:val="32"/>
          <w:szCs w:val="32"/>
          <w:shd w:val="clear" w:color="auto" w:fill="FFFFFF"/>
        </w:rPr>
      </w:pPr>
      <w:r>
        <w:rPr>
          <w:rStyle w:val="7"/>
          <w:rFonts w:hint="default" w:ascii="方正黑体_GBK" w:hAnsi="方正黑体_GBK" w:eastAsia="方正黑体_GBK" w:cs="方正黑体_GBK"/>
          <w:b w:val="0"/>
          <w:bCs/>
          <w:color w:val="333333"/>
          <w:sz w:val="32"/>
          <w:szCs w:val="32"/>
          <w:shd w:val="clear" w:color="auto" w:fill="FFFFFF"/>
        </w:rPr>
        <w:t>二、考生参加</w:t>
      </w:r>
      <w:r>
        <w:rPr>
          <w:rStyle w:val="7"/>
          <w:rFonts w:hint="eastAsia" w:ascii="方正黑体_GBK" w:hAnsi="方正黑体_GBK" w:eastAsia="方正黑体_GBK" w:cs="方正黑体_GBK"/>
          <w:b w:val="0"/>
          <w:bCs/>
          <w:color w:val="333333"/>
          <w:sz w:val="32"/>
          <w:szCs w:val="32"/>
          <w:shd w:val="clear" w:color="auto" w:fill="FFFFFF"/>
          <w:lang w:val="en-US" w:eastAsia="zh-CN"/>
        </w:rPr>
        <w:t>面试</w:t>
      </w:r>
      <w:r>
        <w:rPr>
          <w:rStyle w:val="7"/>
          <w:rFonts w:hint="default" w:ascii="方正黑体_GBK" w:hAnsi="方正黑体_GBK" w:eastAsia="方正黑体_GBK" w:cs="方正黑体_GBK"/>
          <w:b w:val="0"/>
          <w:bCs/>
          <w:color w:val="333333"/>
          <w:sz w:val="32"/>
          <w:szCs w:val="32"/>
          <w:shd w:val="clear" w:color="auto" w:fill="FFFFFF"/>
        </w:rPr>
        <w:t>的必备条件</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1.有效居民身份证；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w:t>
      </w:r>
      <w:r>
        <w:rPr>
          <w:rFonts w:hint="eastAsia" w:ascii="宋体" w:hAnsi="宋体" w:eastAsia="宋体" w:cs="宋体"/>
          <w:i w:val="0"/>
          <w:iCs w:val="0"/>
          <w:caps w:val="0"/>
          <w:color w:val="333333"/>
          <w:spacing w:val="0"/>
          <w:sz w:val="27"/>
          <w:szCs w:val="27"/>
          <w:shd w:val="clear" w:fill="FFFFFF"/>
        </w:rPr>
        <w:t>面试考核证</w:t>
      </w:r>
      <w:r>
        <w:rPr>
          <w:rFonts w:hint="default" w:ascii="Times New Roman" w:hAnsi="Times New Roman" w:eastAsia="方正仿宋_GBK" w:cs="Times New Roman"/>
          <w:color w:val="333333"/>
          <w:sz w:val="32"/>
          <w:szCs w:val="32"/>
          <w:shd w:val="clear" w:color="auto" w:fill="FFFFFF"/>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Style w:val="7"/>
          <w:rFonts w:hint="default" w:ascii="Times New Roman" w:hAnsi="Times New Roman" w:eastAsia="方正仿宋_GBK" w:cs="Times New Roman"/>
          <w:color w:val="333333"/>
          <w:sz w:val="32"/>
          <w:szCs w:val="32"/>
          <w:shd w:val="clear" w:color="auto" w:fill="FFFFFF"/>
        </w:rPr>
        <w:t>3.本人参加面试前48小时内（以采样时间为准）新冠病毒核酸检测阴性证明（纸质版）；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4.考生健康状况承诺书（纸质版，需考生本人签字）；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5.苏康码无异常；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6.行程卡无异常；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7.现场测量体温低于37.3℃。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7"/>
          <w:rFonts w:hint="default" w:ascii="方正黑体_GBK" w:hAnsi="方正黑体_GBK" w:eastAsia="方正黑体_GBK" w:cs="方正黑体_GBK"/>
          <w:b w:val="0"/>
          <w:bCs/>
          <w:color w:val="333333"/>
          <w:sz w:val="32"/>
          <w:szCs w:val="32"/>
          <w:shd w:val="clear" w:color="auto" w:fill="FFFFFF"/>
        </w:rPr>
      </w:pPr>
      <w:r>
        <w:rPr>
          <w:rStyle w:val="7"/>
          <w:rFonts w:hint="default" w:ascii="方正黑体_GBK" w:hAnsi="方正黑体_GBK" w:eastAsia="方正黑体_GBK" w:cs="方正黑体_GBK"/>
          <w:b w:val="0"/>
          <w:bCs/>
          <w:color w:val="333333"/>
          <w:sz w:val="32"/>
          <w:szCs w:val="32"/>
          <w:shd w:val="clear" w:color="auto" w:fill="FFFFFF"/>
        </w:rPr>
        <w:t>三、其他相关要求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1.面试当天，考生须准时到达考点，应自备一次性医用口罩或无呼吸阀的N95口罩，除身份确认及面试环节需摘除口罩外，全程佩戴口罩，保持安全距离，做好个人防护。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2.在面试过程中，考生若突然出现发烧、乏力、干咳、呼吸困难等疑似新冠肺炎症状，应立即向工作人员报告，按照防疫相关程序处置，面试不补。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3.面试结束后，考生须服从考点工作人员指挥，及时离开考点。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4.其他未尽事宜，按照本市最新疫情防控要求执行。考生不得提供身体健康状况虚假信息，对于隐瞒行程、隐瞒病情、故意压制症状、瞒报漏报健康情况的考生，一经发现，取消考试资格，并追究相关责任。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请考生持续关注新冠肺炎疫情动态和南京市疫情防控最新要求，面试前如有新的调整和要求，将另行告知。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333333"/>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南京市江北新区管理委员会教育和社会保障局</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3840" w:firstLineChars="1200"/>
        <w:jc w:val="both"/>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shd w:val="clear" w:color="auto" w:fill="FFFFFF"/>
        </w:rPr>
        <w:t>2021年12月15日</w:t>
      </w:r>
    </w:p>
    <w:p>
      <w:pPr>
        <w:rPr>
          <w:rFonts w:hint="default" w:ascii="Times New Roman" w:hAnsi="Times New Roman" w:eastAsia="微软雅黑" w:cs="Times New Roman"/>
          <w:color w:val="333333"/>
          <w:sz w:val="33"/>
          <w:szCs w:val="33"/>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F0"/>
    <w:rsid w:val="002B07F0"/>
    <w:rsid w:val="007C15FB"/>
    <w:rsid w:val="00840730"/>
    <w:rsid w:val="00A500D1"/>
    <w:rsid w:val="020D1E66"/>
    <w:rsid w:val="1EA17599"/>
    <w:rsid w:val="369167D9"/>
    <w:rsid w:val="50845798"/>
    <w:rsid w:val="54377AEC"/>
    <w:rsid w:val="67DD5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742</Words>
  <Characters>72</Characters>
  <Lines>1</Lines>
  <Paragraphs>1</Paragraphs>
  <TotalTime>16</TotalTime>
  <ScaleCrop>false</ScaleCrop>
  <LinksUpToDate>false</LinksUpToDate>
  <CharactersWithSpaces>813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2021-12-06T01:23:00Z</dcterms:created>
  <dc:creator>Administrator</dc:creator>
  <cp:lastModifiedBy>梦之蓝</cp:lastModifiedBy>
  <cp:lastPrinted>2021-12-15T03:18:00Z</cp:lastPrinted>
  <dcterms:modified xsi:type="dcterms:W3CDTF">2021-12-15T05:31:21Z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F303EFB3F3E741B29CFC8F4E2F542434</vt:lpwstr>
  </property>
</Properties>
</file>