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b w:val="0"/>
          <w:bCs/>
          <w:i w:val="0"/>
          <w:caps w:val="0"/>
          <w:color w:val="000000"/>
          <w:spacing w:val="0"/>
          <w:sz w:val="32"/>
          <w:szCs w:val="32"/>
          <w:lang w:eastAsia="zh-CN"/>
        </w:rPr>
      </w:pPr>
      <w:bookmarkStart w:id="0" w:name="_GoBack"/>
      <w:bookmarkEnd w:id="0"/>
    </w:p>
    <w:p>
      <w:pPr>
        <w:jc w:val="both"/>
        <w:rPr>
          <w:rFonts w:hint="eastAsia" w:ascii="仿宋_GB2312" w:hAnsi="仿宋_GB2312" w:eastAsia="仿宋_GB2312" w:cs="仿宋_GB2312"/>
          <w:b w:val="0"/>
          <w:bCs/>
          <w:i w:val="0"/>
          <w:caps w:val="0"/>
          <w:color w:val="000000"/>
          <w:spacing w:val="0"/>
          <w:sz w:val="32"/>
          <w:szCs w:val="32"/>
          <w:lang w:eastAsia="zh-CN"/>
        </w:rPr>
      </w:pPr>
      <w:r>
        <w:rPr>
          <w:rFonts w:hint="eastAsia" w:ascii="仿宋_GB2312" w:hAnsi="仿宋_GB2312" w:eastAsia="仿宋_GB2312" w:cs="仿宋_GB2312"/>
          <w:b w:val="0"/>
          <w:bCs/>
          <w:i w:val="0"/>
          <w:caps w:val="0"/>
          <w:color w:val="000000"/>
          <w:spacing w:val="0"/>
          <w:sz w:val="32"/>
          <w:szCs w:val="32"/>
          <w:lang w:eastAsia="zh-CN"/>
        </w:rPr>
        <w:t>附件</w:t>
      </w:r>
      <w:r>
        <w:rPr>
          <w:rFonts w:hint="eastAsia" w:ascii="仿宋_GB2312" w:hAnsi="仿宋_GB2312" w:eastAsia="仿宋_GB2312" w:cs="仿宋_GB2312"/>
          <w:b w:val="0"/>
          <w:bCs/>
          <w:i w:val="0"/>
          <w:caps w:val="0"/>
          <w:color w:val="000000"/>
          <w:spacing w:val="0"/>
          <w:sz w:val="32"/>
          <w:szCs w:val="32"/>
          <w:lang w:val="en-US" w:eastAsia="zh-CN"/>
        </w:rPr>
        <w:t>2</w:t>
      </w:r>
    </w:p>
    <w:p>
      <w:pPr>
        <w:jc w:val="center"/>
        <w:rPr>
          <w:rFonts w:hint="default" w:ascii="Times New Roman" w:hAnsi="Times New Roman" w:eastAsia="方正小标宋_GBK" w:cs="Times New Roman"/>
          <w:b w:val="0"/>
          <w:bCs/>
          <w:i w:val="0"/>
          <w:caps w:val="0"/>
          <w:color w:val="000000"/>
          <w:spacing w:val="0"/>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方正小标宋_GBK" w:hAnsi="方正小标宋_GBK" w:eastAsia="方正小标宋_GBK" w:cs="方正小标宋_GBK"/>
          <w:b w:val="0"/>
          <w:bCs/>
          <w:i w:val="0"/>
          <w:caps w:val="0"/>
          <w:color w:val="000000"/>
          <w:spacing w:val="0"/>
          <w:sz w:val="44"/>
          <w:szCs w:val="44"/>
        </w:rPr>
      </w:pPr>
      <w:r>
        <w:rPr>
          <w:rFonts w:hint="default" w:ascii="方正小标宋_GBK" w:hAnsi="方正小标宋_GBK" w:eastAsia="方正小标宋_GBK" w:cs="方正小标宋_GBK"/>
          <w:b w:val="0"/>
          <w:bCs/>
          <w:i w:val="0"/>
          <w:caps w:val="0"/>
          <w:color w:val="000000"/>
          <w:spacing w:val="0"/>
          <w:sz w:val="44"/>
          <w:szCs w:val="44"/>
        </w:rPr>
        <w:t>江苏省机关事务管理局直属事业单位202</w:t>
      </w:r>
      <w:r>
        <w:rPr>
          <w:rFonts w:hint="default" w:ascii="方正小标宋_GBK" w:hAnsi="方正小标宋_GBK" w:eastAsia="方正小标宋_GBK" w:cs="方正小标宋_GBK"/>
          <w:b w:val="0"/>
          <w:bCs/>
          <w:i w:val="0"/>
          <w:caps w:val="0"/>
          <w:color w:val="000000"/>
          <w:spacing w:val="0"/>
          <w:sz w:val="44"/>
          <w:szCs w:val="44"/>
          <w:lang w:val="en-US" w:eastAsia="zh-CN"/>
        </w:rPr>
        <w:t>1</w:t>
      </w:r>
      <w:r>
        <w:rPr>
          <w:rFonts w:hint="default" w:ascii="方正小标宋_GBK" w:hAnsi="方正小标宋_GBK" w:eastAsia="方正小标宋_GBK" w:cs="方正小标宋_GBK"/>
          <w:b w:val="0"/>
          <w:bCs/>
          <w:i w:val="0"/>
          <w:caps w:val="0"/>
          <w:color w:val="000000"/>
          <w:spacing w:val="0"/>
          <w:sz w:val="44"/>
          <w:szCs w:val="44"/>
        </w:rPr>
        <w:t>年公开招聘考试考生疫情防控告知书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caps w:val="0"/>
          <w:color w:val="333333"/>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shd w:val="clear" w:fill="FFFFFF"/>
        </w:rPr>
        <w:t>为做好</w:t>
      </w:r>
      <w:r>
        <w:rPr>
          <w:rFonts w:hint="eastAsia" w:ascii="仿宋_GB2312" w:hAnsi="仿宋_GB2312" w:eastAsia="仿宋_GB2312" w:cs="仿宋_GB2312"/>
          <w:i w:val="0"/>
          <w:caps w:val="0"/>
          <w:color w:val="333333"/>
          <w:spacing w:val="0"/>
          <w:sz w:val="32"/>
          <w:szCs w:val="32"/>
          <w:shd w:val="clear" w:fill="FFFFFF"/>
        </w:rPr>
        <w:t>江苏省机关事务管理局直属事业单位202</w:t>
      </w:r>
      <w:r>
        <w:rPr>
          <w:rFonts w:hint="eastAsia"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rPr>
        <w:t>年公开招聘</w:t>
      </w:r>
      <w:r>
        <w:rPr>
          <w:rFonts w:hint="eastAsia" w:ascii="仿宋_GB2312" w:hAnsi="仿宋_GB2312" w:eastAsia="仿宋_GB2312" w:cs="仿宋_GB2312"/>
          <w:i w:val="0"/>
          <w:caps w:val="0"/>
          <w:color w:val="333333"/>
          <w:spacing w:val="0"/>
          <w:sz w:val="32"/>
          <w:szCs w:val="32"/>
          <w:shd w:val="clear" w:fill="FFFFFF"/>
        </w:rPr>
        <w:t>考试疫情防控及考务组织工作，现将有关疫情防控措施公告如下，请各位考生遵照执行。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方正黑体_GBK" w:hAnsi="方正黑体_GBK" w:eastAsia="方正黑体_GBK" w:cs="方正黑体_GBK"/>
          <w:i w:val="0"/>
          <w:caps w:val="0"/>
          <w:color w:val="333333"/>
          <w:spacing w:val="0"/>
          <w:sz w:val="32"/>
          <w:szCs w:val="32"/>
        </w:rPr>
      </w:pPr>
      <w:r>
        <w:rPr>
          <w:rStyle w:val="5"/>
          <w:rFonts w:hint="eastAsia" w:ascii="方正黑体_GBK" w:hAnsi="方正黑体_GBK" w:eastAsia="方正黑体_GBK" w:cs="方正黑体_GBK"/>
          <w:b w:val="0"/>
          <w:bCs/>
          <w:i w:val="0"/>
          <w:caps w:val="0"/>
          <w:color w:val="333333"/>
          <w:spacing w:val="0"/>
          <w:sz w:val="32"/>
          <w:szCs w:val="32"/>
          <w:shd w:val="clear" w:fill="FFFFFF"/>
        </w:rPr>
        <w:t>一、以下人员不得参加考试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1.考前28日内有境外（除澳门外）旅居史、21日内有境内中高风险地区旅居史人员；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2.考前21日内有新冠肺炎确诊病例及无症状感染者接触史人员；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3.“苏康码”、“行程卡”异常人员；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4.尚在随访及医学观察期内的已治愈出院确诊病例和已解除集中隔离医学观察的无症状感染者；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5.考前14日内与正在接受居家健康监测人员共同居住、生活等密切接触人员；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Arial" w:hAnsi="Arial" w:cs="Arial"/>
          <w:i w:val="0"/>
          <w:caps w:val="0"/>
          <w:color w:val="333333"/>
          <w:spacing w:val="0"/>
          <w:sz w:val="24"/>
          <w:szCs w:val="24"/>
        </w:rPr>
      </w:pPr>
      <w:r>
        <w:rPr>
          <w:rFonts w:hint="default" w:ascii="仿宋_GB2312" w:hAnsi="仿宋_GB2312" w:eastAsia="仿宋_GB2312" w:cs="仿宋_GB2312"/>
          <w:i w:val="0"/>
          <w:caps w:val="0"/>
          <w:color w:val="333333"/>
          <w:spacing w:val="0"/>
          <w:sz w:val="32"/>
          <w:szCs w:val="32"/>
          <w:shd w:val="clear" w:fill="FFFFFF"/>
        </w:rPr>
        <w:t>6. 有发热、咳嗽等症状的人员。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Style w:val="5"/>
          <w:rFonts w:hint="default" w:ascii="方正黑体_GBK" w:hAnsi="方正黑体_GBK" w:eastAsia="方正黑体_GBK" w:cs="方正黑体_GBK"/>
          <w:b w:val="0"/>
          <w:bCs/>
          <w:i w:val="0"/>
          <w:caps w:val="0"/>
          <w:color w:val="333333"/>
          <w:spacing w:val="0"/>
          <w:sz w:val="32"/>
          <w:szCs w:val="32"/>
          <w:shd w:val="clear" w:fill="FFFFFF"/>
        </w:rPr>
      </w:pPr>
      <w:r>
        <w:rPr>
          <w:rStyle w:val="5"/>
          <w:rFonts w:hint="default" w:ascii="方正黑体_GBK" w:hAnsi="方正黑体_GBK" w:eastAsia="方正黑体_GBK" w:cs="方正黑体_GBK"/>
          <w:b w:val="0"/>
          <w:bCs/>
          <w:i w:val="0"/>
          <w:caps w:val="0"/>
          <w:color w:val="333333"/>
          <w:spacing w:val="0"/>
          <w:sz w:val="32"/>
          <w:szCs w:val="32"/>
          <w:shd w:val="clear" w:fill="FFFFFF"/>
        </w:rPr>
        <w:t>二、考生参加考试的必备条件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1.有效居民身份证；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2.准考证；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3.本人参加考试开考前48小时内（以采样时间为准）新冠病毒核酸检测阴性证明（纸质版）；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4.考生健康状况承诺书（纸质版</w:t>
      </w:r>
      <w:r>
        <w:rPr>
          <w:rFonts w:hint="eastAsia" w:ascii="仿宋_GB2312" w:hAnsi="仿宋_GB2312" w:eastAsia="仿宋_GB2312" w:cs="仿宋_GB2312"/>
          <w:i w:val="0"/>
          <w:caps w:val="0"/>
          <w:color w:val="333333"/>
          <w:spacing w:val="0"/>
          <w:sz w:val="32"/>
          <w:szCs w:val="32"/>
          <w:shd w:val="clear" w:fill="FFFFFF"/>
          <w:lang w:eastAsia="zh-CN"/>
        </w:rPr>
        <w:t>附后</w:t>
      </w:r>
      <w:r>
        <w:rPr>
          <w:rFonts w:hint="default" w:ascii="仿宋_GB2312" w:hAnsi="仿宋_GB2312" w:eastAsia="仿宋_GB2312" w:cs="仿宋_GB2312"/>
          <w:i w:val="0"/>
          <w:caps w:val="0"/>
          <w:color w:val="333333"/>
          <w:spacing w:val="0"/>
          <w:sz w:val="32"/>
          <w:szCs w:val="32"/>
          <w:shd w:val="clear" w:fill="FFFFFF"/>
        </w:rPr>
        <w:t>，需考生本人签字）；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5.苏康码无异常；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6.行程卡无异常；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7.现场测量体温低于37.3℃。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方正黑体_GBK" w:hAnsi="方正黑体_GBK" w:eastAsia="方正黑体_GBK" w:cs="方正黑体_GBK"/>
          <w:b w:val="0"/>
          <w:bCs/>
          <w:i w:val="0"/>
          <w:caps w:val="0"/>
          <w:color w:val="333333"/>
          <w:spacing w:val="0"/>
          <w:sz w:val="32"/>
          <w:szCs w:val="32"/>
        </w:rPr>
      </w:pPr>
      <w:r>
        <w:rPr>
          <w:rStyle w:val="5"/>
          <w:rFonts w:hint="eastAsia" w:ascii="方正黑体_GBK" w:hAnsi="方正黑体_GBK" w:eastAsia="方正黑体_GBK" w:cs="方正黑体_GBK"/>
          <w:b w:val="0"/>
          <w:bCs/>
          <w:i w:val="0"/>
          <w:caps w:val="0"/>
          <w:color w:val="333333"/>
          <w:spacing w:val="0"/>
          <w:sz w:val="32"/>
          <w:szCs w:val="32"/>
          <w:shd w:val="clear" w:fill="FFFFFF"/>
        </w:rPr>
        <w:t>三、其他相关要求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1.考试当天，考生须提前一小时到达考点，应自备一次性医用口罩或无呼吸阀的N95口罩，除身份确认环节需摘除口罩外，全程佩戴口罩，保持安全距离，做好个人防护。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2.在考试过程中，考生若突然出现发烧、乏力、干咳、呼吸困难等疑似新冠肺炎症状，应立即向监考人员报告，按照防疫相关程序处置，考试时间不补。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3.考试结束后，考生须服从考点工作人员指挥，及时离开考点。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4.其他未尽事宜，按照</w:t>
      </w:r>
      <w:r>
        <w:rPr>
          <w:rFonts w:hint="eastAsia" w:ascii="仿宋_GB2312" w:hAnsi="仿宋_GB2312" w:eastAsia="仿宋_GB2312" w:cs="仿宋_GB2312"/>
          <w:i w:val="0"/>
          <w:caps w:val="0"/>
          <w:color w:val="333333"/>
          <w:spacing w:val="0"/>
          <w:sz w:val="32"/>
          <w:szCs w:val="32"/>
          <w:shd w:val="clear" w:fill="FFFFFF"/>
          <w:lang w:eastAsia="zh-CN"/>
        </w:rPr>
        <w:t>南京</w:t>
      </w:r>
      <w:r>
        <w:rPr>
          <w:rFonts w:hint="default" w:ascii="仿宋_GB2312" w:hAnsi="仿宋_GB2312" w:eastAsia="仿宋_GB2312" w:cs="仿宋_GB2312"/>
          <w:i w:val="0"/>
          <w:caps w:val="0"/>
          <w:color w:val="333333"/>
          <w:spacing w:val="0"/>
          <w:sz w:val="32"/>
          <w:szCs w:val="32"/>
          <w:shd w:val="clear" w:fill="FFFFFF"/>
        </w:rPr>
        <w:t>市最新疫情防控要求执行。考生不得提供身体健康状况虚假信息，对于隐瞒行程、隐瞒病情、故意压制症状、瞒报漏报健康情况的考生，一经发现，取消考试资格，并追究相关责任。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default" w:ascii="仿宋_GB2312" w:hAnsi="仿宋_GB2312" w:eastAsia="仿宋_GB2312" w:cs="仿宋_GB2312"/>
          <w:i w:val="0"/>
          <w:caps w:val="0"/>
          <w:color w:val="333333"/>
          <w:spacing w:val="0"/>
          <w:sz w:val="32"/>
          <w:szCs w:val="32"/>
          <w:shd w:val="clear" w:fill="FFFFFF"/>
        </w:rPr>
      </w:pPr>
      <w:r>
        <w:rPr>
          <w:rFonts w:hint="default" w:ascii="仿宋_GB2312" w:hAnsi="仿宋_GB2312" w:eastAsia="仿宋_GB2312" w:cs="仿宋_GB2312"/>
          <w:i w:val="0"/>
          <w:caps w:val="0"/>
          <w:color w:val="333333"/>
          <w:spacing w:val="0"/>
          <w:sz w:val="32"/>
          <w:szCs w:val="32"/>
          <w:shd w:val="clear" w:fill="FFFFFF"/>
        </w:rPr>
        <w:t>请考生持续关注新冠肺炎疫情动态和南京市疫情防控最新要求，考前如有新的调整和要求，将另行告知。</w:t>
      </w:r>
    </w:p>
    <w:p>
      <w:pPr>
        <w:rPr>
          <w:rFonts w:ascii="微软雅黑" w:hAnsi="微软雅黑" w:eastAsia="微软雅黑" w:cs="微软雅黑"/>
          <w:i w:val="0"/>
          <w:caps w:val="0"/>
          <w:color w:val="333333"/>
          <w:spacing w:val="0"/>
          <w:sz w:val="33"/>
          <w:szCs w:val="33"/>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45BE9"/>
    <w:rsid w:val="010263D1"/>
    <w:rsid w:val="16E70831"/>
    <w:rsid w:val="30A574B2"/>
    <w:rsid w:val="54A52050"/>
    <w:rsid w:val="5FFC1258"/>
    <w:rsid w:val="620D5180"/>
    <w:rsid w:val="6BE45B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2021-12-06T06:27:00Z</dcterms:created>
  <dc:creator>Administrator</dc:creator>
  <cp:lastModifiedBy>Administrator</cp:lastModifiedBy>
  <cp:lastPrinted>2021-12-07T00:30:00Z</cp:lastPrinted>
  <dcterms:modified xsi:type="dcterms:W3CDTF">2021-12-14T03:34:12Z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8BD8A0CAE4CF4E2683D86A7C8DF605EF</vt:lpwstr>
  </property>
</Properties>
</file>