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仿宋_GB2312" w:hAnsi="宋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仿宋_GB2312" w:hAnsi="宋体" w:cs="宋体"/>
          <w:color w:val="000000"/>
          <w:kern w:val="0"/>
          <w:sz w:val="36"/>
          <w:szCs w:val="36"/>
        </w:rPr>
        <w:t>20</w:t>
      </w:r>
      <w:r>
        <w:rPr>
          <w:rFonts w:ascii="仿宋_GB2312" w:hAnsi="宋体" w:cs="宋体"/>
          <w:color w:val="000000"/>
          <w:kern w:val="0"/>
          <w:sz w:val="36"/>
          <w:szCs w:val="36"/>
        </w:rPr>
        <w:t>21</w:t>
      </w:r>
      <w:r>
        <w:rPr>
          <w:rFonts w:hint="eastAsia" w:ascii="仿宋_GB2312" w:hAnsi="宋体" w:cs="宋体"/>
          <w:color w:val="000000"/>
          <w:kern w:val="0"/>
          <w:sz w:val="36"/>
          <w:szCs w:val="36"/>
        </w:rPr>
        <w:t>年江阴市教育系统部分学校公开招聘教师</w:t>
      </w:r>
    </w:p>
    <w:p>
      <w:pPr>
        <w:widowControl/>
        <w:spacing w:line="600" w:lineRule="atLeast"/>
        <w:jc w:val="center"/>
        <w:rPr>
          <w:rFonts w:ascii="仿宋_GB2312" w:hAnsi="宋体" w:cs="宋体"/>
          <w:color w:val="000000"/>
          <w:kern w:val="0"/>
          <w:sz w:val="36"/>
          <w:szCs w:val="36"/>
        </w:rPr>
      </w:pPr>
      <w:r>
        <w:rPr>
          <w:rFonts w:hint="eastAsia" w:ascii="仿宋_GB2312" w:hAnsi="宋体" w:cs="宋体"/>
          <w:color w:val="000000"/>
          <w:kern w:val="0"/>
          <w:sz w:val="36"/>
          <w:szCs w:val="36"/>
        </w:rPr>
        <w:t>拟聘用人员领取《录用通知书》等相关注意事项</w:t>
      </w:r>
    </w:p>
    <w:p>
      <w:pPr>
        <w:ind w:firstLine="604" w:firstLineChars="200"/>
        <w:rPr>
          <w:rFonts w:ascii="仿宋_GB2312" w:hAnsi="宋体" w:cs="宋体"/>
          <w:kern w:val="0"/>
          <w:szCs w:val="32"/>
        </w:rPr>
      </w:pPr>
    </w:p>
    <w:p>
      <w:pPr>
        <w:widowControl/>
        <w:spacing w:line="600" w:lineRule="atLeast"/>
        <w:ind w:firstLine="604" w:firstLineChars="200"/>
        <w:jc w:val="left"/>
        <w:rPr>
          <w:rFonts w:ascii="仿宋_GB2312"/>
          <w:color w:val="333333"/>
          <w:szCs w:val="32"/>
        </w:rPr>
      </w:pPr>
      <w:r>
        <w:rPr>
          <w:rFonts w:hint="eastAsia" w:ascii="仿宋_GB2312" w:hAnsi="宋体" w:cs="宋体"/>
          <w:color w:val="000000"/>
          <w:kern w:val="0"/>
          <w:szCs w:val="32"/>
        </w:rPr>
        <w:t>20</w:t>
      </w:r>
      <w:r>
        <w:rPr>
          <w:rFonts w:ascii="仿宋_GB2312" w:hAnsi="宋体" w:cs="宋体"/>
          <w:color w:val="000000"/>
          <w:kern w:val="0"/>
          <w:szCs w:val="32"/>
        </w:rPr>
        <w:t>21</w:t>
      </w:r>
      <w:r>
        <w:rPr>
          <w:rFonts w:hint="eastAsia" w:ascii="仿宋_GB2312" w:hAnsi="宋体" w:cs="宋体"/>
          <w:color w:val="000000"/>
          <w:kern w:val="0"/>
          <w:szCs w:val="32"/>
        </w:rPr>
        <w:t>年江阴市教育系统部分学校公开招聘教师拟聘用人员名单</w:t>
      </w:r>
      <w:r>
        <w:rPr>
          <w:rFonts w:hint="eastAsia" w:ascii="仿宋_GB2312"/>
          <w:color w:val="333333"/>
          <w:szCs w:val="32"/>
        </w:rPr>
        <w:t>已公示，公示期满</w:t>
      </w:r>
      <w:r>
        <w:rPr>
          <w:rFonts w:ascii="仿宋_GB2312"/>
          <w:color w:val="333333"/>
          <w:szCs w:val="32"/>
        </w:rPr>
        <w:t>如无异议，</w:t>
      </w:r>
      <w:r>
        <w:rPr>
          <w:rFonts w:hint="eastAsia" w:ascii="仿宋_GB2312"/>
          <w:color w:val="333333"/>
          <w:szCs w:val="32"/>
        </w:rPr>
        <w:t>按有关规定程序办理录用手续，具体事项通知如下：</w:t>
      </w:r>
    </w:p>
    <w:p>
      <w:pPr>
        <w:pStyle w:val="16"/>
        <w:widowControl/>
        <w:numPr>
          <w:ilvl w:val="0"/>
          <w:numId w:val="1"/>
        </w:numPr>
        <w:spacing w:line="600" w:lineRule="atLeast"/>
        <w:jc w:val="left"/>
        <w:rPr>
          <w:color w:val="000000"/>
          <w:szCs w:val="32"/>
        </w:rPr>
      </w:pPr>
      <w:r>
        <w:rPr>
          <w:rFonts w:hint="eastAsia"/>
          <w:color w:val="333333"/>
          <w:szCs w:val="32"/>
        </w:rPr>
        <w:t>办理时间：8月2</w:t>
      </w:r>
      <w:r>
        <w:rPr>
          <w:color w:val="333333"/>
          <w:szCs w:val="32"/>
        </w:rPr>
        <w:t>5</w:t>
      </w:r>
      <w:r>
        <w:rPr>
          <w:rFonts w:hint="eastAsia"/>
          <w:color w:val="333333"/>
          <w:szCs w:val="32"/>
        </w:rPr>
        <w:t>日 上午</w:t>
      </w:r>
      <w:r>
        <w:rPr>
          <w:rFonts w:hint="eastAsia"/>
          <w:color w:val="000000"/>
          <w:szCs w:val="32"/>
        </w:rPr>
        <w:t>9</w:t>
      </w:r>
      <w:r>
        <w:rPr>
          <w:color w:val="000000"/>
          <w:szCs w:val="32"/>
        </w:rPr>
        <w:t>:</w:t>
      </w:r>
      <w:r>
        <w:rPr>
          <w:rFonts w:hint="eastAsia"/>
          <w:color w:val="000000"/>
          <w:szCs w:val="32"/>
        </w:rPr>
        <w:t>0</w:t>
      </w:r>
      <w:r>
        <w:rPr>
          <w:color w:val="000000"/>
          <w:szCs w:val="32"/>
        </w:rPr>
        <w:t>0—11:00</w:t>
      </w:r>
      <w:r>
        <w:rPr>
          <w:rFonts w:hint="eastAsia"/>
          <w:color w:val="000000"/>
          <w:szCs w:val="32"/>
        </w:rPr>
        <w:t>；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tabs>
          <w:tab w:val="left" w:pos="1843"/>
        </w:tabs>
        <w:spacing w:line="520" w:lineRule="exact"/>
        <w:jc w:val="left"/>
        <w:rPr>
          <w:rFonts w:ascii="仿宋_GB2312"/>
          <w:color w:val="333333"/>
          <w:szCs w:val="32"/>
        </w:rPr>
      </w:pPr>
      <w:r>
        <w:rPr>
          <w:rFonts w:hint="eastAsia"/>
          <w:color w:val="000000"/>
          <w:szCs w:val="32"/>
        </w:rPr>
        <w:t>办理地点：</w:t>
      </w:r>
      <w:r>
        <w:rPr>
          <w:rFonts w:hint="eastAsia" w:ascii="仿宋_GB2312"/>
          <w:color w:val="333333"/>
          <w:szCs w:val="32"/>
        </w:rPr>
        <w:t>江阴市教育局（江阴市文化中路269号）</w:t>
      </w:r>
      <w:r>
        <w:rPr>
          <w:rFonts w:ascii="仿宋_GB2312"/>
          <w:color w:val="333333"/>
          <w:szCs w:val="32"/>
        </w:rPr>
        <w:t>417</w:t>
      </w:r>
      <w:r>
        <w:rPr>
          <w:rFonts w:hint="eastAsia" w:ascii="仿宋_GB2312"/>
          <w:color w:val="333333"/>
          <w:szCs w:val="32"/>
        </w:rPr>
        <w:t>办公室；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tabs>
          <w:tab w:val="left" w:pos="1843"/>
        </w:tabs>
        <w:spacing w:line="520" w:lineRule="exact"/>
        <w:jc w:val="left"/>
        <w:rPr>
          <w:rFonts w:ascii="仿宋_GB2312"/>
          <w:color w:val="333333"/>
          <w:szCs w:val="32"/>
        </w:rPr>
      </w:pPr>
      <w:r>
        <w:rPr>
          <w:rFonts w:hint="eastAsia" w:ascii="仿宋_GB2312"/>
          <w:color w:val="333333"/>
          <w:szCs w:val="32"/>
        </w:rPr>
        <w:t>请拟聘用人员带好以下材料的原件及复印件（审核原件、收取复印件）：</w:t>
      </w:r>
    </w:p>
    <w:p>
      <w:pPr>
        <w:pStyle w:val="8"/>
        <w:numPr>
          <w:ilvl w:val="2"/>
          <w:numId w:val="2"/>
        </w:numPr>
        <w:shd w:val="clear" w:color="auto" w:fill="FFFFFF"/>
        <w:spacing w:before="0" w:beforeAutospacing="0" w:line="520" w:lineRule="exact"/>
        <w:ind w:left="125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身份证、农业银行卡（正面复印在同一张A4纸上）；</w:t>
      </w:r>
    </w:p>
    <w:p>
      <w:pPr>
        <w:pStyle w:val="8"/>
        <w:numPr>
          <w:ilvl w:val="2"/>
          <w:numId w:val="2"/>
        </w:numPr>
        <w:shd w:val="clear" w:color="auto" w:fill="FFFFFF"/>
        <w:spacing w:line="52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毕业证书、学位证书；</w:t>
      </w:r>
    </w:p>
    <w:p>
      <w:pPr>
        <w:pStyle w:val="8"/>
        <w:numPr>
          <w:ilvl w:val="2"/>
          <w:numId w:val="2"/>
        </w:numPr>
        <w:shd w:val="clear" w:color="auto" w:fill="FFFFFF"/>
        <w:spacing w:line="520" w:lineRule="exac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教师资格证书；</w:t>
      </w:r>
    </w:p>
    <w:p>
      <w:pPr>
        <w:pStyle w:val="8"/>
        <w:numPr>
          <w:ilvl w:val="2"/>
          <w:numId w:val="2"/>
        </w:numPr>
        <w:shd w:val="clear" w:color="auto" w:fill="FFFFFF"/>
        <w:spacing w:line="520" w:lineRule="exact"/>
        <w:ind w:left="125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报到证（应届毕业生）或</w:t>
      </w:r>
      <w:r>
        <w:rPr>
          <w:rFonts w:ascii="仿宋_GB2312" w:eastAsia="仿宋_GB2312"/>
          <w:color w:val="333333"/>
          <w:sz w:val="32"/>
          <w:szCs w:val="32"/>
        </w:rPr>
        <w:t>与原单位解除</w:t>
      </w:r>
      <w:r>
        <w:rPr>
          <w:rFonts w:hint="eastAsia" w:ascii="仿宋_GB2312" w:eastAsia="仿宋_GB2312"/>
          <w:color w:val="333333"/>
          <w:sz w:val="32"/>
          <w:szCs w:val="32"/>
        </w:rPr>
        <w:t>聘用</w:t>
      </w:r>
      <w:r>
        <w:rPr>
          <w:rFonts w:ascii="仿宋_GB2312" w:eastAsia="仿宋_GB2312"/>
          <w:color w:val="333333"/>
          <w:sz w:val="32"/>
          <w:szCs w:val="32"/>
        </w:rPr>
        <w:t>关系的证明</w:t>
      </w:r>
      <w:r>
        <w:rPr>
          <w:rFonts w:hint="eastAsia" w:ascii="仿宋_GB2312" w:eastAsia="仿宋_GB2312"/>
          <w:color w:val="333333"/>
          <w:sz w:val="32"/>
          <w:szCs w:val="32"/>
        </w:rPr>
        <w:t>（往届已就业人员）；　　</w:t>
      </w:r>
    </w:p>
    <w:p>
      <w:pPr>
        <w:pStyle w:val="8"/>
        <w:numPr>
          <w:ilvl w:val="2"/>
          <w:numId w:val="2"/>
        </w:numPr>
        <w:shd w:val="clear" w:color="auto" w:fill="FFFFFF"/>
        <w:spacing w:after="0" w:afterAutospacing="0" w:line="520" w:lineRule="exact"/>
        <w:ind w:left="1259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报考岗位所需的其他证书。</w:t>
      </w:r>
    </w:p>
    <w:p>
      <w:pPr>
        <w:pStyle w:val="8"/>
        <w:shd w:val="clear" w:color="auto" w:fill="FFFFFF"/>
        <w:tabs>
          <w:tab w:val="left" w:pos="142"/>
        </w:tabs>
        <w:spacing w:before="180" w:beforeAutospacing="0" w:after="180" w:afterAutospacing="0" w:line="600" w:lineRule="exact"/>
        <w:ind w:left="-141" w:leftChars="-47" w:firstLine="142" w:firstLineChars="4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</w:rPr>
        <w:t xml:space="preserve">  请拟聘用人员在以上规定时间内到指定地点办理相关手续。根据目前疫情防控要求，请拟聘用人员提前申领苏康码（超过14天须重新申领），并在进场时佩戴好一次性医用口罩、出示苏康码、行程码，来自低风险区域（以每日官方提供的全国疫情风险等级为准）拟聘用人员必须主动向工作人员报告，并持48小时之内有效核酸检测阴性证明方可进入现场。“苏康码”为非绿色，按有关规定不得进入现场。</w:t>
      </w:r>
    </w:p>
    <w:p>
      <w:pPr>
        <w:pStyle w:val="8"/>
        <w:shd w:val="clear" w:color="auto" w:fill="FFFFFF"/>
        <w:tabs>
          <w:tab w:val="left" w:pos="142"/>
        </w:tabs>
        <w:spacing w:before="180" w:beforeAutospacing="0" w:after="180" w:afterAutospacing="0" w:line="600" w:lineRule="exact"/>
        <w:ind w:left="-141" w:leftChars="-47" w:firstLine="142" w:firstLineChars="47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8"/>
        <w:shd w:val="clear" w:color="auto" w:fill="FFFFFF"/>
        <w:spacing w:before="180" w:beforeAutospacing="0" w:after="180" w:afterAutospacing="0" w:line="60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江阴市教育局</w:t>
      </w:r>
    </w:p>
    <w:p>
      <w:pPr>
        <w:pStyle w:val="8"/>
        <w:shd w:val="clear" w:color="auto" w:fill="FFFFFF"/>
        <w:spacing w:before="180" w:beforeAutospacing="0" w:after="180" w:afterAutospacing="0" w:line="600" w:lineRule="exact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202</w:t>
      </w:r>
      <w:r>
        <w:rPr>
          <w:rFonts w:ascii="仿宋_GB2312" w:eastAsia="仿宋_GB2312"/>
          <w:color w:val="333333"/>
          <w:sz w:val="32"/>
          <w:szCs w:val="32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年8月</w:t>
      </w:r>
      <w:r>
        <w:rPr>
          <w:rFonts w:ascii="仿宋_GB2312" w:eastAsia="仿宋_GB2312"/>
          <w:color w:val="333333"/>
          <w:sz w:val="32"/>
          <w:szCs w:val="32"/>
        </w:rPr>
        <w:t xml:space="preserve">16 </w:t>
      </w:r>
      <w:r>
        <w:rPr>
          <w:rFonts w:hint="eastAsia" w:ascii="仿宋_GB2312" w:eastAsia="仿宋_GB2312"/>
          <w:color w:val="333333"/>
          <w:sz w:val="32"/>
          <w:szCs w:val="32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2041" w:right="1418" w:bottom="1418" w:left="2041" w:header="1134" w:footer="1418" w:gutter="0"/>
      <w:cols w:space="425" w:num="1"/>
      <w:docGrid w:type="linesAndChars" w:linePitch="581" w:charSpace="-37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4"/>
      </w:rPr>
    </w:pPr>
    <w:r>
      <w:rPr>
        <w:rFonts w:ascii="宋体" w:hAnsi="宋体"/>
        <w:kern w:val="0"/>
        <w:sz w:val="24"/>
        <w:szCs w:val="21"/>
      </w:rPr>
      <w:t xml:space="preserve">- </w:t>
    </w:r>
    <w:r>
      <w:rPr>
        <w:rFonts w:ascii="宋体" w:hAnsi="宋体"/>
        <w:kern w:val="0"/>
        <w:sz w:val="24"/>
        <w:szCs w:val="21"/>
      </w:rPr>
      <w:fldChar w:fldCharType="begin"/>
    </w:r>
    <w:r>
      <w:rPr>
        <w:rFonts w:ascii="宋体" w:hAnsi="宋体"/>
        <w:kern w:val="0"/>
        <w:sz w:val="24"/>
        <w:szCs w:val="21"/>
      </w:rPr>
      <w:instrText xml:space="preserve"> PAGE </w:instrText>
    </w:r>
    <w:r>
      <w:rPr>
        <w:rFonts w:ascii="宋体" w:hAnsi="宋体"/>
        <w:kern w:val="0"/>
        <w:sz w:val="24"/>
        <w:szCs w:val="21"/>
      </w:rPr>
      <w:fldChar w:fldCharType="separate"/>
    </w:r>
    <w:r>
      <w:rPr>
        <w:rFonts w:ascii="宋体" w:hAnsi="宋体"/>
        <w:kern w:val="0"/>
        <w:sz w:val="24"/>
        <w:szCs w:val="21"/>
      </w:rPr>
      <w:t>2</w:t>
    </w:r>
    <w:r>
      <w:rPr>
        <w:rFonts w:ascii="宋体" w:hAnsi="宋体"/>
        <w:kern w:val="0"/>
        <w:sz w:val="24"/>
        <w:szCs w:val="21"/>
      </w:rPr>
      <w:fldChar w:fldCharType="end"/>
    </w:r>
    <w:r>
      <w:rPr>
        <w:rFonts w:ascii="宋体" w:hAnsi="宋体"/>
        <w:kern w:val="0"/>
        <w:sz w:val="24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6F13"/>
    <w:multiLevelType w:val="multilevel"/>
    <w:tmpl w:val="3F9B6F1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)"/>
      <w:lvlJc w:val="lef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084E39"/>
    <w:multiLevelType w:val="multilevel"/>
    <w:tmpl w:val="7A084E39"/>
    <w:lvl w:ilvl="0" w:tentative="0">
      <w:start w:val="1"/>
      <w:numFmt w:val="decimal"/>
      <w:lvlText w:val="%1、"/>
      <w:lvlJc w:val="left"/>
      <w:pPr>
        <w:ind w:left="1146" w:hanging="720"/>
      </w:pPr>
      <w:rPr>
        <w:rFonts w:hint="default" w:ascii="仿宋_GB2312"/>
        <w:color w:val="333333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CD"/>
    <w:rsid w:val="0004435F"/>
    <w:rsid w:val="000C3601"/>
    <w:rsid w:val="0010191E"/>
    <w:rsid w:val="00114EBE"/>
    <w:rsid w:val="00132539"/>
    <w:rsid w:val="00132EF4"/>
    <w:rsid w:val="001346AB"/>
    <w:rsid w:val="00135350"/>
    <w:rsid w:val="001F70C9"/>
    <w:rsid w:val="00211CB8"/>
    <w:rsid w:val="002618F8"/>
    <w:rsid w:val="00287D30"/>
    <w:rsid w:val="002A7172"/>
    <w:rsid w:val="002E7565"/>
    <w:rsid w:val="00315698"/>
    <w:rsid w:val="00357C67"/>
    <w:rsid w:val="003B2A04"/>
    <w:rsid w:val="004560BF"/>
    <w:rsid w:val="00484BC5"/>
    <w:rsid w:val="004A28C1"/>
    <w:rsid w:val="004D225A"/>
    <w:rsid w:val="004F7DF5"/>
    <w:rsid w:val="00512203"/>
    <w:rsid w:val="0056244A"/>
    <w:rsid w:val="00596766"/>
    <w:rsid w:val="005D2884"/>
    <w:rsid w:val="005D753F"/>
    <w:rsid w:val="006714AE"/>
    <w:rsid w:val="006A5B90"/>
    <w:rsid w:val="00746EDB"/>
    <w:rsid w:val="00772BB9"/>
    <w:rsid w:val="00791642"/>
    <w:rsid w:val="007A200A"/>
    <w:rsid w:val="007D017A"/>
    <w:rsid w:val="0084378C"/>
    <w:rsid w:val="00844259"/>
    <w:rsid w:val="008543F7"/>
    <w:rsid w:val="009547D9"/>
    <w:rsid w:val="009721EE"/>
    <w:rsid w:val="00974306"/>
    <w:rsid w:val="00985453"/>
    <w:rsid w:val="009B7DCA"/>
    <w:rsid w:val="009C5884"/>
    <w:rsid w:val="00A94956"/>
    <w:rsid w:val="00AF1E81"/>
    <w:rsid w:val="00B4338F"/>
    <w:rsid w:val="00BA0B43"/>
    <w:rsid w:val="00C851CD"/>
    <w:rsid w:val="00CA08C7"/>
    <w:rsid w:val="00CC6880"/>
    <w:rsid w:val="00CF5240"/>
    <w:rsid w:val="00D17104"/>
    <w:rsid w:val="00D63AC8"/>
    <w:rsid w:val="00D872BD"/>
    <w:rsid w:val="00DF731A"/>
    <w:rsid w:val="00E01649"/>
    <w:rsid w:val="00E957E0"/>
    <w:rsid w:val="00F01745"/>
    <w:rsid w:val="00FC5434"/>
    <w:rsid w:val="6CFC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link w:val="12"/>
    <w:qFormat/>
    <w:uiPriority w:val="0"/>
    <w:pPr>
      <w:keepNext/>
      <w:keepLines/>
      <w:spacing w:before="0" w:after="0"/>
    </w:pPr>
    <w:rPr>
      <w:bCs w:val="0"/>
      <w:kern w:val="44"/>
      <w:sz w:val="44"/>
      <w:szCs w:val="44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jc w:val="center"/>
      <w:outlineLvl w:val="1"/>
    </w:pPr>
    <w:rPr>
      <w:rFonts w:ascii="Arial" w:hAnsi="Arial"/>
      <w:b/>
      <w:bCs/>
      <w:spacing w:val="-10"/>
      <w:sz w:val="44"/>
      <w:szCs w:val="44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outlineLvl w:val="2"/>
    </w:pPr>
    <w:rPr>
      <w:rFonts w:eastAsia="黑体"/>
      <w:bCs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84"/>
    </w:rPr>
  </w:style>
  <w:style w:type="paragraph" w:styleId="6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1">
    <w:name w:val="page number"/>
    <w:basedOn w:val="10"/>
    <w:uiPriority w:val="0"/>
  </w:style>
  <w:style w:type="character" w:customStyle="1" w:styleId="12">
    <w:name w:val="标题 1 字符"/>
    <w:basedOn w:val="10"/>
    <w:link w:val="2"/>
    <w:uiPriority w:val="0"/>
    <w:rPr>
      <w:rFonts w:ascii="Arial" w:hAnsi="Arial" w:eastAsia="仿宋_GB2312" w:cs="Arial"/>
      <w:b/>
      <w:kern w:val="44"/>
      <w:sz w:val="44"/>
      <w:szCs w:val="44"/>
    </w:rPr>
  </w:style>
  <w:style w:type="character" w:customStyle="1" w:styleId="13">
    <w:name w:val="标题 字符"/>
    <w:basedOn w:val="10"/>
    <w:link w:val="3"/>
    <w:uiPriority w:val="0"/>
    <w:rPr>
      <w:rFonts w:ascii="Arial" w:hAnsi="Arial" w:eastAsia="仿宋_GB2312" w:cs="Arial"/>
      <w:b/>
      <w:bCs/>
      <w:kern w:val="2"/>
      <w:sz w:val="84"/>
      <w:szCs w:val="32"/>
    </w:rPr>
  </w:style>
  <w:style w:type="character" w:customStyle="1" w:styleId="14">
    <w:name w:val="标题 2 字符"/>
    <w:basedOn w:val="10"/>
    <w:link w:val="4"/>
    <w:uiPriority w:val="0"/>
    <w:rPr>
      <w:rFonts w:ascii="Arial" w:hAnsi="Arial" w:eastAsia="仿宋_GB2312"/>
      <w:b/>
      <w:bCs/>
      <w:spacing w:val="-10"/>
      <w:kern w:val="2"/>
      <w:sz w:val="44"/>
      <w:szCs w:val="44"/>
    </w:rPr>
  </w:style>
  <w:style w:type="character" w:customStyle="1" w:styleId="15">
    <w:name w:val="标题 3 字符"/>
    <w:basedOn w:val="10"/>
    <w:link w:val="5"/>
    <w:uiPriority w:val="0"/>
    <w:rPr>
      <w:rFonts w:eastAsia="黑体"/>
      <w:bCs/>
      <w:kern w:val="2"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/>
    </w:pPr>
  </w:style>
  <w:style w:type="paragraph" w:customStyle="1" w:styleId="17">
    <w:name w:val="样式1"/>
    <w:basedOn w:val="7"/>
    <w:qFormat/>
    <w:uiPriority w:val="0"/>
    <w:pPr>
      <w:ind w:firstLine="360"/>
    </w:pPr>
  </w:style>
  <w:style w:type="character" w:customStyle="1" w:styleId="18">
    <w:name w:val="页眉 字符"/>
    <w:basedOn w:val="10"/>
    <w:link w:val="7"/>
    <w:uiPriority w:val="99"/>
    <w:rPr>
      <w:rFonts w:eastAsia="仿宋_GB2312"/>
      <w:kern w:val="2"/>
      <w:sz w:val="18"/>
      <w:szCs w:val="18"/>
    </w:rPr>
  </w:style>
  <w:style w:type="character" w:customStyle="1" w:styleId="19">
    <w:name w:val="页脚 字符"/>
    <w:basedOn w:val="10"/>
    <w:link w:val="6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426</Characters>
  <Lines>3</Lines>
  <Paragraphs>1</Paragraphs>
  <TotalTime>68</TotalTime>
  <ScaleCrop>false</ScaleCrop>
  <LinksUpToDate>false</LinksUpToDate>
  <CharactersWithSpaces>499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2020-03-09T08:13:00Z</dcterms:created>
  <dc:creator>Admin</dc:creator>
  <cp:lastModifiedBy>学信教务老师</cp:lastModifiedBy>
  <dcterms:modified xsi:type="dcterms:W3CDTF">2021-08-16T10:00:29Z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