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eastAsia="黑体"/>
          <w:kern w:val="0"/>
          <w:sz w:val="32"/>
          <w:szCs w:val="32"/>
        </w:rPr>
      </w:pPr>
      <w:bookmarkStart w:id="0" w:name="_GoBack"/>
      <w:bookmarkEnd w:id="0"/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</w:rPr>
        <w:t>3</w:t>
      </w:r>
      <w:r>
        <w:rPr>
          <w:rFonts w:eastAsia="黑体"/>
          <w:kern w:val="0"/>
          <w:sz w:val="32"/>
          <w:szCs w:val="32"/>
        </w:rPr>
        <w:t>：</w:t>
      </w:r>
    </w:p>
    <w:p>
      <w:pPr>
        <w:spacing w:after="156" w:afterLines="50" w:line="540" w:lineRule="exact"/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参加体检人员须知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2021年淮阴区教体系统公开招聘高中教师体检参照修订后的《公务员录用体检通用标准(试行)》、《公务员录用体检操作手册(试行)》、《江苏省教师资格认定体检标准及操作规程》及苏教人〔2010〕14号文件执行。</w:t>
      </w:r>
    </w:p>
    <w:p>
      <w:pPr>
        <w:spacing w:line="48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2．体检前两天请注意休息，勿熬夜，不要饮酒，避免剧烈运动，慎服相关药品；体检当天早晨空腹</w:t>
      </w:r>
      <w:r>
        <w:rPr>
          <w:rFonts w:hint="eastAsia" w:ascii="仿宋_GB2312" w:eastAsia="仿宋_GB2312"/>
          <w:b/>
          <w:sz w:val="32"/>
          <w:szCs w:val="32"/>
        </w:rPr>
        <w:t>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3．参检人员必须服从管理，在带队工作人员的引导下，配合医生检查所有项目。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4．参检人员不得携带手机、手环等电子通讯工具，如有携带请交带队工作人员保管，在体检过程中，如发现携带电子通讯工具者，无论是否使用均以作弊论处，取消体检资格，体检结果视为不合格。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5．参检人员不得向体检医生透露姓名、毕业院校、专业等个人信息，否则，体检结果视为不合格。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6．参检人员可对体检组织实施过程进行监督，如发现体检医生和工作人员有不规范操作或徇私舞弊行为，须当场如实向监督人员反映。参检人员之间也要加强互相监督。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7．实验室有关项目（尿常规、血常规、血生化）不合格者，可以改日复检一次。其它项目如血压、视力、听力等项目均当场复检，复检由工作人员统一安排。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8．体检结束后，请参检人员在体检当日17∶30前不要离开淮安市区，仍需注意休息，不要饮酒，避免剧烈运动，慎服相关药品，17∶30以后没有接到通知可以离开。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9．体检合格人员名单将及时公布在淮阴区人民政府网。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10．体检医院负责接受被体检者的咨询并负责对体检结果进行解释。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11.按目前疫情防控要求，考生须提供绿色“苏康码”和“行程码”，现场测量体温低于37.3度，并无干咳等异常症状，面带口罩方可进行体检。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D1655"/>
    <w:rsid w:val="000F39A9"/>
    <w:rsid w:val="0014512C"/>
    <w:rsid w:val="00200E4C"/>
    <w:rsid w:val="0031056C"/>
    <w:rsid w:val="004A49C1"/>
    <w:rsid w:val="00514D69"/>
    <w:rsid w:val="007B2791"/>
    <w:rsid w:val="00BF696D"/>
    <w:rsid w:val="00D0288C"/>
    <w:rsid w:val="00DC190C"/>
    <w:rsid w:val="00DD2229"/>
    <w:rsid w:val="121B1610"/>
    <w:rsid w:val="1E1C3725"/>
    <w:rsid w:val="4B6F1264"/>
    <w:rsid w:val="508D1655"/>
    <w:rsid w:val="6E30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</Words>
  <Characters>585</Characters>
  <Lines>4</Lines>
  <Paragraphs>1</Paragraphs>
  <TotalTime>49</TotalTime>
  <ScaleCrop>false</ScaleCrop>
  <LinksUpToDate>false</LinksUpToDate>
  <CharactersWithSpaces>686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2019-06-17T08:16:00Z</dcterms:created>
  <dc:creator>Administrator</dc:creator>
  <cp:lastModifiedBy>Administrator</cp:lastModifiedBy>
  <cp:lastPrinted>2021-06-16T09:37:00Z</cp:lastPrinted>
  <dcterms:modified xsi:type="dcterms:W3CDTF">2021-06-17T08:56:09Z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