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80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南京江北新区2021年备案制教师招聘资格复审</w:t>
      </w:r>
      <w:r>
        <w:rPr>
          <w:rFonts w:ascii="方正小标宋_GBK" w:hAnsi="方正小标宋_GBK" w:eastAsia="方正小标宋_GBK" w:cs="方正小标宋_GBK"/>
          <w:sz w:val="44"/>
          <w:szCs w:val="44"/>
        </w:rPr>
        <w:t>防疫须知</w:t>
      </w:r>
    </w:p>
    <w:p>
      <w:pPr>
        <w:spacing w:line="800" w:lineRule="exact"/>
        <w:ind w:firstLine="612"/>
        <w:rPr>
          <w:rFonts w:ascii="方正仿宋_GBK" w:hAnsi="方正仿宋_GBK" w:eastAsia="方正仿宋_GBK" w:cs="方正仿宋_GBK"/>
          <w:sz w:val="32"/>
          <w:szCs w:val="32"/>
        </w:rPr>
      </w:pP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考生须遵守疫情防控相关规定，积极配合进行健康检查和登记，如遇突发情况须听从工作人员安排。</w:t>
      </w:r>
    </w:p>
    <w:p>
      <w:pPr>
        <w:spacing w:line="460" w:lineRule="exact"/>
        <w:ind w:firstLine="612"/>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一、资格复审前健康监测</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1.考生须按《南京江北新区2021年备案制教师招聘新冠肺炎疫情防控告知暨承诺书》的要求，做出健康承诺，每日做好健康监测。</w:t>
      </w:r>
    </w:p>
    <w:p>
      <w:pPr>
        <w:spacing w:line="560" w:lineRule="exact"/>
        <w:ind w:firstLine="640" w:firstLineChars="200"/>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kern w:val="0"/>
          <w:sz w:val="32"/>
          <w:szCs w:val="32"/>
        </w:rPr>
        <w:t>下列人员不得参加资格复审：</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（1）28天内有境外旅居史，5月10日以来有国内中高风险地区旅居史人员；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（2）健康码、行程卡黄色和红色人员；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（3）入境未满28天人员；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（4）资格复审前28天内与被判定为新冠病毒感染者（确诊病例及无症状感染者），以及正在接受医学观察或隔离期未满的人员共同居住、生活等密切接触者；</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（5）在强制隔离期、医学观察期或自我隔离期内的人员。</w:t>
      </w:r>
    </w:p>
    <w:p>
      <w:pPr>
        <w:spacing w:line="460" w:lineRule="exact"/>
        <w:ind w:firstLine="612"/>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3.属于下列情况的考生，须提供资格复审前7天内核酸检测阴性报告单（证明），方可进行资格复审：</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2021年5月10日以来有国内中高风险地区所在设区市（安徽省六安市、安徽省合肥市、辽宁省营口市、辽宁省沈阳市、广东省广州市）的非中高风险地区旅居史人员，考生可在国务院网站查询境内高中风险地区信息（网址：</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http://bmfw.www.gov.cn/yqfxdjcx/index.html）；</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（2）资格复审前28天内与境外返回人员有接触史，有体温异常、咳嗽、腹泻和嗅（味）觉减退等可疑症状的人员；</w:t>
      </w:r>
      <w:r>
        <w:rPr>
          <w:rFonts w:ascii="方正仿宋_GBK" w:hAnsi="方正仿宋_GBK" w:eastAsia="方正仿宋_GBK" w:cs="方正仿宋_GBK"/>
          <w:sz w:val="32"/>
          <w:szCs w:val="32"/>
        </w:rPr>
        <w:t xml:space="preserve"> </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（3）资格复审前28天在居住地有被隔离或曾被隔离且未做过核酸检测的人员；</w:t>
      </w:r>
    </w:p>
    <w:p>
      <w:pPr>
        <w:spacing w:line="460" w:lineRule="exact"/>
        <w:ind w:firstLine="61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（4）共同居住家族成员中有以上情况的人员。</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二、进入资格复审现场</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1.考生进入资格复审现场时须全程佩戴一次性医用口罩或无呼吸阀的N95口罩，但不得因为佩戴口罩影响身份识别。</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3.考生保持1米安全距离，必须出示</w:t>
      </w:r>
      <w:r>
        <w:rPr>
          <w:rFonts w:ascii="方正仿宋_GBK" w:hAnsi="方正仿宋_GBK" w:eastAsia="方正仿宋_GBK" w:cs="方正仿宋_GBK"/>
          <w:sz w:val="32"/>
          <w:szCs w:val="32"/>
        </w:rPr>
        <w:t>当天的</w:t>
      </w:r>
      <w:r>
        <w:rPr>
          <w:rFonts w:hint="eastAsia" w:ascii="方正仿宋_GBK" w:hAnsi="方正仿宋_GBK" w:eastAsia="方正仿宋_GBK" w:cs="方正仿宋_GBK"/>
          <w:sz w:val="32"/>
          <w:szCs w:val="32"/>
        </w:rPr>
        <w:t>苏康码、行程卡，并接受体温测量，苏康码、行程卡呈绿色且体温低于37.3℃方可进入资格复审现场。因集中登录可能出现网络拥堵，请考生在到达资格复审现场前提前准备好当天的本人苏康码和行程卡的截屏，便于校验通过后有序通过。</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4.考生入场若两次测量体温≥37.3℃，请及时就医，不得进入现场进行资格复审。</w:t>
      </w:r>
    </w:p>
    <w:p>
      <w:pPr>
        <w:pStyle w:val="4"/>
        <w:shd w:val="clear" w:color="auto" w:fill="FFFFFF"/>
        <w:spacing w:before="0" w:beforeAutospacing="0" w:after="0" w:afterAutospacing="0" w:line="420"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1.考生要严格遵守防疫各项规定，自觉增强防护意识，做好个人和家庭防护工作。不聚餐、不聚会、避免非必要外出，避免和高风险地区人员接触，途中应做好个人防护。</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2.考生疫情防控承诺必须真实、准确。对违反防疫要求、隐瞒或者谎报旅居史、接触史、健康状况，不配合防疫工作造成严重后果的，将依法依规追究责任。</w:t>
      </w:r>
    </w:p>
    <w:p>
      <w:pPr>
        <w:pStyle w:val="4"/>
        <w:shd w:val="clear" w:color="auto" w:fill="FFFFFF"/>
        <w:spacing w:before="0" w:beforeAutospacing="0" w:after="0" w:afterAutospacing="0" w:line="420" w:lineRule="atLeast"/>
        <w:ind w:firstLine="4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3.招聘疫情防控措施将根据疫情防控形势变化适时调整，请考生持续关注新冠肺炎疫情形势和我区防控最新要求，招聘相关工作如有新的调整和新的要求，将在报名网站及时发布通知，请考生密切关注。</w:t>
      </w:r>
    </w:p>
    <w:p>
      <w:pPr>
        <w:pStyle w:val="4"/>
        <w:shd w:val="clear" w:color="auto" w:fill="FFFFFF"/>
        <w:spacing w:before="0" w:beforeAutospacing="0" w:after="0" w:afterAutospacing="0" w:line="420" w:lineRule="atLeast"/>
        <w:ind w:firstLine="480"/>
        <w:jc w:val="both"/>
        <w:rPr>
          <w:rFonts w:hint="eastAsia" w:ascii="方正仿宋_GBK" w:hAnsi="方正仿宋_GBK" w:eastAsia="方正仿宋_GBK" w:cs="方正仿宋_GBK"/>
          <w:sz w:val="32"/>
          <w:szCs w:val="32"/>
        </w:rPr>
      </w:pPr>
    </w:p>
    <w:p>
      <w:pPr>
        <w:pStyle w:val="4"/>
        <w:shd w:val="clear" w:color="auto" w:fill="FFFFFF"/>
        <w:spacing w:before="0" w:beforeAutospacing="0" w:after="0" w:afterAutospacing="0" w:line="800" w:lineRule="exact"/>
        <w:jc w:val="center"/>
        <w:rPr>
          <w:rFonts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南京江北新区2021年备案制教师招聘考生新冠肺炎疫情防控承诺书</w:t>
      </w:r>
    </w:p>
    <w:p>
      <w:pPr>
        <w:pStyle w:val="4"/>
        <w:shd w:val="clear" w:color="auto" w:fill="FFFFFF"/>
        <w:spacing w:line="420" w:lineRule="atLeas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本人已认真阅读《南京江北新区2021年备案制教师招聘资格复审防疫须知》，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4"/>
        <w:shd w:val="clear" w:color="auto" w:fill="FFFFFF"/>
        <w:spacing w:line="420" w:lineRule="atLeast"/>
        <w:ind w:firstLine="480"/>
        <w:rPr>
          <w:rFonts w:ascii="方正仿宋_GBK" w:hAnsi="方正仿宋_GBK" w:eastAsia="方正仿宋_GBK" w:cs="方正仿宋_GBK"/>
          <w:sz w:val="32"/>
          <w:szCs w:val="32"/>
        </w:rPr>
      </w:pPr>
    </w:p>
    <w:p>
      <w:pPr>
        <w:pStyle w:val="4"/>
        <w:shd w:val="clear" w:color="auto" w:fill="FFFFFF"/>
        <w:spacing w:line="420" w:lineRule="atLeast"/>
        <w:ind w:firstLine="48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承 诺 人：</w:t>
      </w:r>
      <w:r>
        <w:rPr>
          <w:rFonts w:hint="eastAsia" w:ascii="方正仿宋_GBK" w:hAnsi="方正仿宋_GBK" w:eastAsia="方正仿宋_GBK" w:cs="方正仿宋_GBK"/>
          <w:sz w:val="30"/>
          <w:szCs w:val="30"/>
        </w:rPr>
        <w:t>资格复审信息确认表签名即视为本人签名</w:t>
      </w:r>
    </w:p>
    <w:p>
      <w:pPr>
        <w:pStyle w:val="4"/>
        <w:shd w:val="clear" w:color="auto" w:fill="FFFFFF"/>
        <w:spacing w:line="420" w:lineRule="atLeast"/>
        <w:ind w:firstLine="48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承诺时间：与资格复审信息确认表时间相一致</w:t>
      </w:r>
    </w:p>
    <w:p>
      <w:pPr>
        <w:pStyle w:val="4"/>
        <w:shd w:val="clear" w:color="auto" w:fill="FFFFFF"/>
        <w:spacing w:before="0" w:beforeAutospacing="0" w:after="0" w:afterAutospacing="0" w:line="420" w:lineRule="atLeast"/>
        <w:ind w:firstLine="480"/>
        <w:jc w:val="both"/>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13"/>
    <w:rsid w:val="00026797"/>
    <w:rsid w:val="00055713"/>
    <w:rsid w:val="00090BAA"/>
    <w:rsid w:val="00132CD5"/>
    <w:rsid w:val="0018074B"/>
    <w:rsid w:val="001F26FA"/>
    <w:rsid w:val="00262E24"/>
    <w:rsid w:val="00316462"/>
    <w:rsid w:val="003C3EC4"/>
    <w:rsid w:val="003E790F"/>
    <w:rsid w:val="004506EE"/>
    <w:rsid w:val="004C4EA0"/>
    <w:rsid w:val="006925A1"/>
    <w:rsid w:val="006C6A7C"/>
    <w:rsid w:val="00704198"/>
    <w:rsid w:val="00945C88"/>
    <w:rsid w:val="00AE4CAE"/>
    <w:rsid w:val="00B1220D"/>
    <w:rsid w:val="00C337D2"/>
    <w:rsid w:val="00C43F16"/>
    <w:rsid w:val="00CD7DE0"/>
    <w:rsid w:val="00DE765B"/>
    <w:rsid w:val="00EC6A02"/>
    <w:rsid w:val="00F06BBA"/>
    <w:rsid w:val="00F660C8"/>
    <w:rsid w:val="0A5F1ECA"/>
    <w:rsid w:val="6E106D46"/>
    <w:rsid w:val="6E44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kern w:val="2"/>
      <w:sz w:val="18"/>
      <w:szCs w:val="18"/>
    </w:rPr>
  </w:style>
  <w:style w:type="character" w:customStyle="1" w:styleId="8">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1166</Characters>
  <Lines>9</Lines>
  <Paragraphs>2</Paragraphs>
  <TotalTime>132</TotalTime>
  <ScaleCrop>false</ScaleCrop>
  <LinksUpToDate>false</LinksUpToDate>
  <CharactersWithSpaces>1368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2021-05-19T02:23:00Z</dcterms:created>
  <dc:creator>LXL</dc:creator>
  <cp:lastModifiedBy>Administrator</cp:lastModifiedBy>
  <dcterms:modified xsi:type="dcterms:W3CDTF">2021-05-28T03:00:54Z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